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8531D" w14:textId="77777777" w:rsidR="00DE30E8" w:rsidRPr="00660CD0" w:rsidRDefault="00DE30E8" w:rsidP="00DE3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>Mel and Enid Zuckerman College of Public Health</w:t>
      </w:r>
    </w:p>
    <w:p w14:paraId="4BD964EA" w14:textId="009105DE" w:rsidR="00DE30E8" w:rsidRPr="00660CD0" w:rsidRDefault="00DE30E8" w:rsidP="00DE3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60CD0">
        <w:rPr>
          <w:rFonts w:ascii="Times New Roman" w:eastAsia="Times New Roman" w:hAnsi="Times New Roman" w:cs="Times New Roman"/>
          <w:b/>
          <w:bCs/>
          <w:sz w:val="28"/>
          <w:szCs w:val="28"/>
        </w:rPr>
        <w:t>BS Curriculum Guide: Semester Plan</w:t>
      </w:r>
    </w:p>
    <w:p w14:paraId="6A7F776F" w14:textId="247A65A0" w:rsidR="00FD0384" w:rsidRDefault="00DE30E8" w:rsidP="00DE30E8">
      <w:pPr>
        <w:spacing w:after="0" w:line="240" w:lineRule="auto"/>
        <w:rPr>
          <w:rFonts w:ascii="Times New Roman" w:hAnsi="Times New Roman" w:cs="Times New Roman"/>
          <w:i/>
          <w:smallCaps/>
          <w:color w:val="001F4D"/>
          <w:sz w:val="24"/>
          <w:szCs w:val="24"/>
        </w:rPr>
      </w:pPr>
      <w:r w:rsidRPr="00660CD0">
        <w:rPr>
          <w:rFonts w:ascii="Times New Roman" w:hAnsi="Times New Roman" w:cs="Times New Roman"/>
          <w:i/>
          <w:smallCaps/>
          <w:color w:val="001F4D"/>
          <w:sz w:val="24"/>
          <w:szCs w:val="24"/>
        </w:rPr>
        <w:t xml:space="preserve">Note: 120 units are required for graduation. keep in mind if you double dip units of gen ed you may need additional units of general elective. </w:t>
      </w:r>
      <w:bookmarkStart w:id="0" w:name="_Hlk204084418"/>
      <w:r w:rsidR="00E278F5">
        <w:rPr>
          <w:rFonts w:ascii="Times New Roman" w:hAnsi="Times New Roman" w:cs="Times New Roman"/>
          <w:i/>
          <w:smallCaps/>
          <w:color w:val="001F4D"/>
          <w:sz w:val="24"/>
          <w:szCs w:val="24"/>
        </w:rPr>
        <w:t>course offerings are subject to change.</w:t>
      </w:r>
      <w:bookmarkEnd w:id="0"/>
    </w:p>
    <w:p w14:paraId="5BDDA15A" w14:textId="77777777" w:rsidR="00FD0384" w:rsidRDefault="00FD0384" w:rsidP="00DE30E8">
      <w:pPr>
        <w:spacing w:after="0" w:line="240" w:lineRule="auto"/>
        <w:rPr>
          <w:rFonts w:ascii="Times New Roman" w:hAnsi="Times New Roman" w:cs="Times New Roman"/>
          <w:i/>
          <w:smallCaps/>
          <w:color w:val="001F4D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68"/>
        <w:gridCol w:w="35"/>
        <w:gridCol w:w="3597"/>
      </w:tblGrid>
      <w:tr w:rsidR="00FD0384" w14:paraId="14D3A8FD" w14:textId="77777777" w:rsidTr="00C80E73">
        <w:tc>
          <w:tcPr>
            <w:tcW w:w="7204" w:type="dxa"/>
            <w:gridSpan w:val="2"/>
          </w:tcPr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FD0384" w:rsidRPr="00660CD0" w14:paraId="37BB57CA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DF92B87" w14:textId="77777777" w:rsidR="00FD0384" w:rsidRPr="00660CD0" w:rsidRDefault="00FD0384" w:rsidP="00FD038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1" w:name="_Hlk161924732"/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Courses Completed as AP/Transfer                           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B07BF92" w14:textId="77777777" w:rsidR="00FD0384" w:rsidRPr="00660CD0" w:rsidRDefault="00FD0384" w:rsidP="00FD038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60CD0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34D2E11" w14:textId="77777777" w:rsidR="00FD0384" w:rsidRPr="00660CD0" w:rsidRDefault="00FD0384" w:rsidP="00FD038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2ECF68D" w14:textId="77777777" w:rsidR="00FD0384" w:rsidRPr="00660CD0" w:rsidRDefault="00FD0384" w:rsidP="00FD038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60CD0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FD0384" w:rsidRPr="00660CD0" w14:paraId="554AB768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923AEAF" w14:textId="77777777" w:rsidR="00FD0384" w:rsidRPr="0025793F" w:rsidRDefault="00FD0384" w:rsidP="00FD038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F1424B" w14:textId="77777777" w:rsidR="00FD0384" w:rsidRPr="0025793F" w:rsidRDefault="00FD0384" w:rsidP="00FD038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A892577" w14:textId="77777777" w:rsidR="00FD0384" w:rsidRPr="0025793F" w:rsidRDefault="00FD0384" w:rsidP="00FD038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A6F277D" w14:textId="77777777" w:rsidR="00FD0384" w:rsidRPr="0025793F" w:rsidRDefault="00FD0384" w:rsidP="00FD038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384" w:rsidRPr="00660CD0" w14:paraId="451C194B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E6AF82F" w14:textId="77777777" w:rsidR="00FD0384" w:rsidRPr="0025793F" w:rsidRDefault="00FD0384" w:rsidP="00FD038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BFF006" w14:textId="77777777" w:rsidR="00FD0384" w:rsidRPr="0025793F" w:rsidRDefault="00FD0384" w:rsidP="00FD038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66804EC" w14:textId="77777777" w:rsidR="00FD0384" w:rsidRPr="0025793F" w:rsidRDefault="00FD0384" w:rsidP="00FD038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91BD67" w14:textId="77777777" w:rsidR="00FD0384" w:rsidRPr="0025793F" w:rsidRDefault="00FD0384" w:rsidP="00FD038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384" w:rsidRPr="00660CD0" w14:paraId="211DDE5D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033C45" w14:textId="77777777" w:rsidR="00FD0384" w:rsidRPr="0025793F" w:rsidRDefault="00FD0384" w:rsidP="00FD038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12BFDBB" w14:textId="77777777" w:rsidR="00FD0384" w:rsidRPr="0025793F" w:rsidRDefault="00FD0384" w:rsidP="00FD038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FB1C087" w14:textId="77777777" w:rsidR="00FD0384" w:rsidRPr="0025793F" w:rsidRDefault="00FD0384" w:rsidP="00FD038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133F3D3" w14:textId="77777777" w:rsidR="00FD0384" w:rsidRPr="0025793F" w:rsidRDefault="00FD0384" w:rsidP="00FD038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384" w:rsidRPr="00660CD0" w14:paraId="08BE721C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E8612B" w14:textId="77777777" w:rsidR="00FD0384" w:rsidRPr="0025793F" w:rsidRDefault="00FD0384" w:rsidP="00FD038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E457C2" w14:textId="77777777" w:rsidR="00FD0384" w:rsidRPr="0025793F" w:rsidRDefault="00FD0384" w:rsidP="00FD038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5077C9A" w14:textId="77777777" w:rsidR="00FD0384" w:rsidRPr="0025793F" w:rsidRDefault="00FD0384" w:rsidP="00FD038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B43F297" w14:textId="77777777" w:rsidR="00FD0384" w:rsidRPr="0025793F" w:rsidRDefault="00FD0384" w:rsidP="00FD038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D0384" w:rsidRPr="00660CD0" w14:paraId="0A118DEC" w14:textId="77777777" w:rsidTr="00165A13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D2C5B31" w14:textId="77777777" w:rsidR="00FD0384" w:rsidRPr="00447B4A" w:rsidRDefault="00FD0384" w:rsidP="00FD038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447B4A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B3110F" w14:textId="77777777" w:rsidR="00FD0384" w:rsidRPr="00447B4A" w:rsidRDefault="00FD0384" w:rsidP="00FD038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5A2575F" w14:textId="77777777" w:rsidR="00FD0384" w:rsidRPr="00447B4A" w:rsidRDefault="00FD0384" w:rsidP="00FD038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FFEB925" w14:textId="77777777" w:rsidR="00FD0384" w:rsidRPr="0025793F" w:rsidRDefault="00FD0384" w:rsidP="00FD038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14:paraId="6BF2914C" w14:textId="77777777" w:rsidR="00FD0384" w:rsidRDefault="00FD0384" w:rsidP="00DE30E8">
            <w:pPr>
              <w:spacing w:after="0" w:line="240" w:lineRule="auto"/>
              <w:rPr>
                <w:rFonts w:ascii="Times New Roman" w:hAnsi="Times New Roman" w:cs="Times New Roman"/>
                <w:i/>
                <w:smallCaps/>
                <w:color w:val="001F4D"/>
                <w:sz w:val="24"/>
                <w:szCs w:val="24"/>
              </w:rPr>
            </w:pPr>
          </w:p>
        </w:tc>
        <w:tc>
          <w:tcPr>
            <w:tcW w:w="3596" w:type="dxa"/>
          </w:tcPr>
          <w:p w14:paraId="1543C771" w14:textId="77777777" w:rsidR="00FD0384" w:rsidRPr="00B305E5" w:rsidRDefault="00FD0384" w:rsidP="00FD038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STUDENT NAME:</w:t>
            </w:r>
          </w:p>
          <w:p w14:paraId="6446FD42" w14:textId="77777777" w:rsidR="00FD0384" w:rsidRDefault="00FD0384" w:rsidP="00FD0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6ECA8F" w14:textId="77777777" w:rsidR="00FD0384" w:rsidRDefault="00FD0384" w:rsidP="00FD0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5D93E9" w14:textId="77777777" w:rsidR="00FD0384" w:rsidRPr="00B305E5" w:rsidRDefault="00FD0384" w:rsidP="00FD038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EXPECTED GRAD DATE:</w:t>
            </w:r>
          </w:p>
          <w:p w14:paraId="040021D2" w14:textId="77777777" w:rsidR="00FD0384" w:rsidRDefault="00FD0384" w:rsidP="00FD0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41E3668" w14:textId="77777777" w:rsidR="00FD0384" w:rsidRDefault="00FD0384" w:rsidP="00FD03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3BD00C7" w14:textId="72729F53" w:rsidR="00FD0384" w:rsidRPr="00FD0384" w:rsidRDefault="00FD0384" w:rsidP="00DE30E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u w:val="single"/>
              </w:rPr>
            </w:pPr>
            <w:r w:rsidRPr="00B305E5">
              <w:rPr>
                <w:rFonts w:ascii="Times New Roman" w:hAnsi="Times New Roman" w:cs="Times New Roman"/>
                <w:color w:val="002060"/>
                <w:u w:val="single"/>
              </w:rPr>
              <w:t>EMPHASIS DECLARED:</w:t>
            </w:r>
          </w:p>
        </w:tc>
      </w:tr>
      <w:tr w:rsidR="006F6B14" w:rsidRPr="006214A8" w14:paraId="103BB7C7" w14:textId="77777777" w:rsidTr="00C80E73">
        <w:trPr>
          <w:trHeight w:val="288"/>
        </w:trPr>
        <w:tc>
          <w:tcPr>
            <w:tcW w:w="7168" w:type="dxa"/>
          </w:tcPr>
          <w:p w14:paraId="1F4F9D44" w14:textId="050EE1AE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 xml:space="preserve">First Semester: 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0F3716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A2E8794" w14:textId="276AB978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Courses 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6140711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95FE9E5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F9CE469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155E030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6524D6B" w14:textId="7C41618A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E70C2E9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6F2319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6582F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13D2EB7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5C1DE57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7B89AB" w14:textId="77777777" w:rsidR="00FE0B9A" w:rsidRPr="006214A8" w:rsidRDefault="00FE0B9A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5D4BB3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2DDF0D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95228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2A7712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AC8276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15E9E6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0BAC7F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2E5F53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C5B2A6D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0778213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3C5CAB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5FF016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3514CF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AFC1D70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0213D9" w14:textId="77777777" w:rsidR="006F6B14" w:rsidRPr="006214A8" w:rsidRDefault="006F6B14" w:rsidP="00DE30E8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C0549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79AF9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68DC7D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0303F7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BBBD8FF" w14:textId="77777777" w:rsidR="006F6B14" w:rsidRPr="006214A8" w:rsidRDefault="006F6B14" w:rsidP="00DE30E8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080864E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AD25B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928F56" w14:textId="2053B8AD" w:rsidR="00DE30E8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Second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040D8EA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1EA51AA" w14:textId="4945184D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054BB7C2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4D54E84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4631EAE8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6E8F10A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726D512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7C8C7B0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A194F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DDC7C0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34909F1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710CDD3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AB51383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BA45BB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811F92B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C03346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7EB70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4051CB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8ED92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2E5F1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5C874C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FEF41E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CE7F76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0B998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A0D281B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2682840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6345EB1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2217DE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E7B2F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C9F32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4E7C34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80EC37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6ED49F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BDFD0C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58FCD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346A99" w14:textId="46E0758D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Third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4015C2A4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8B931A8" w14:textId="05CB540E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3B2C08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B91450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F12D22C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2D6F429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DD8F3B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70A305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ED14F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E49B9F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5994CEA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267CE2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91AF08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BF4CA4D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01EAA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16D9E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059A3B9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9EAAB07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AAFF59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B6CCD9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11E55A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FB1CBB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E19ED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497C37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32CE3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2F5FFEA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C96FB6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CF9D38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4CF29C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A83DA7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B0892C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8881D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24A6C4C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29561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D83F7D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BE8B99" w14:textId="77777777" w:rsidR="00A74FEF" w:rsidRDefault="00A74FEF">
            <w:pPr>
              <w:rPr>
                <w:rFonts w:ascii="Times New Roman" w:hAnsi="Times New Roman" w:cs="Times New Roman"/>
              </w:rPr>
            </w:pPr>
          </w:p>
          <w:p w14:paraId="58073CED" w14:textId="2C77931D" w:rsidR="006F6B14" w:rsidRPr="006214A8" w:rsidRDefault="00DE30E8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lastRenderedPageBreak/>
              <w:t>Fourth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10389D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7907CA2" w14:textId="76E3BC73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1D0A0BB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5708CE1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9D950F4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600440B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FCBD7D9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24520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6BF19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E1F40C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3899E7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DB0BFD3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BF0B3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50DBDD9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B38F7D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6E798E8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32CDE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12A7BC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B99856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15E83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55D3D0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85E562B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1C8A3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EF043E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82BB6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A061006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FA4B9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132E63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8B62685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EF076B0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9617F5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A17C5A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F2C5370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289BD8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37B683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8532DF" w14:textId="77777777" w:rsidR="001C4231" w:rsidRPr="006214A8" w:rsidRDefault="001C4231" w:rsidP="001C4231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</w:rPr>
              <w:br/>
            </w: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MID CAREER CHECK-IN: SCHEDULE ACADEMIC APPOINTMENT TO DECLARE EMPHASIS</w:t>
            </w:r>
          </w:p>
          <w:p w14:paraId="39FD78BE" w14:textId="77777777" w:rsidR="001C4231" w:rsidRPr="006214A8" w:rsidRDefault="001C4231" w:rsidP="001C4231">
            <w:pPr>
              <w:spacing w:after="0" w:line="240" w:lineRule="auto"/>
              <w:rPr>
                <w:rFonts w:ascii="Times New Roman" w:hAnsi="Times New Roman" w:cs="Times New Roman"/>
                <w:smallCap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i/>
                <w:smallCaps/>
                <w:color w:val="002060"/>
                <w:sz w:val="20"/>
                <w:szCs w:val="20"/>
              </w:rPr>
              <w:t>*EMPHASIS FOUNDATION COURSES MUST BE COMPLETE TO DECLARE</w:t>
            </w:r>
          </w:p>
          <w:p w14:paraId="7560A46A" w14:textId="52CD63B9" w:rsidR="006F6B14" w:rsidRPr="006214A8" w:rsidRDefault="00540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1C4231" w:rsidRPr="006214A8">
              <w:rPr>
                <w:rFonts w:ascii="Times New Roman" w:hAnsi="Times New Roman" w:cs="Times New Roman"/>
              </w:rPr>
              <w:t>Fifth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12E8CBD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6E02442" w14:textId="2CDBA45A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FDBEF0A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36E1E28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287E854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36E768E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E0AB1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11106E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542621A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EBA29EE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F4B033C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4E22786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133B9D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3E2BA4C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C11BB4C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43AEC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6B1214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5701E1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8EFE118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9B0CB7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DD9ACC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7942012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89F12F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9A7E2C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B2C91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4BEB04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2C55ECE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8D2AD85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557B95B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16EDA6F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F855B44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27CCF4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29E2C9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6EE3819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BEAF35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164849" w14:textId="6CA89A3D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Sixth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09BC226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9ACDF2D" w14:textId="1591A2E4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7FAAC7F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6B8543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884624D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4BBB1047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17FA734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3E1FB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F52FD8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DD411C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6784D1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80ED0ED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71FA86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EA4CC36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33AEBE3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48C03D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6C5FEA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2A871F7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3290864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833C151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52210EE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7CFB0B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B7B2F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D59324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1EB90E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26FA7F8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6F06AB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03A58FA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97443A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C53B5B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440C30E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08B9144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5508BB7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0C8CD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283597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0A56B3" w14:textId="0762E423" w:rsidR="006F6B14" w:rsidRPr="006214A8" w:rsidRDefault="001C4231">
            <w:pPr>
              <w:rPr>
                <w:rFonts w:ascii="Times New Roman" w:hAnsi="Times New Roman" w:cs="Times New Roman"/>
              </w:rPr>
            </w:pPr>
            <w:r w:rsidRPr="006214A8">
              <w:rPr>
                <w:rFonts w:ascii="Times New Roman" w:hAnsi="Times New Roman" w:cs="Times New Roman"/>
              </w:rPr>
              <w:br/>
              <w:t>Seventh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54126AC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74B0B934" w14:textId="409855EF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3ABDF60E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4953BCC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0C23CA3E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2A647789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1979F0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0BD7D22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07638CC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6DD3D5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243E1C13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CFF237A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300C574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A3CD94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A1289D3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62EBBB8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4A7E7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3E35256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2DA674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FBA392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01B72D1B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9E4711C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BD4354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70C0902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C2580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16BAAECA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B4A195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BAB863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A4064BC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365780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E1C9ACF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2D033CF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860370F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E2D1063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1DAB34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2E63A0" w14:textId="02539063" w:rsidR="006F6B14" w:rsidRPr="00A74FEF" w:rsidRDefault="001C4231">
            <w:pPr>
              <w:rPr>
                <w:rFonts w:ascii="Times New Roman" w:hAnsi="Times New Roman" w:cs="Times New Roman"/>
              </w:rPr>
            </w:pPr>
            <w:r w:rsidRPr="00A74FEF">
              <w:rPr>
                <w:rFonts w:ascii="Times New Roman" w:hAnsi="Times New Roman" w:cs="Times New Roman"/>
              </w:rPr>
              <w:lastRenderedPageBreak/>
              <w:t>Eighth Semester:</w:t>
            </w:r>
          </w:p>
          <w:tbl>
            <w:tblPr>
              <w:tblW w:w="6920" w:type="dxa"/>
              <w:tblInd w:w="9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0"/>
              <w:gridCol w:w="540"/>
              <w:gridCol w:w="1080"/>
              <w:gridCol w:w="630"/>
            </w:tblGrid>
            <w:tr w:rsidR="006F6B14" w:rsidRPr="006214A8" w14:paraId="6C54FE02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E1D1EC9" w14:textId="4E7E798D" w:rsidR="006F6B14" w:rsidRPr="006214A8" w:rsidRDefault="00FE0B9A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2E32CA2E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U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20"/>
                      <w:szCs w:val="20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its</w:t>
                  </w: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6D831349" w14:textId="77777777" w:rsidR="006F6B14" w:rsidRPr="006214A8" w:rsidRDefault="006F6B14" w:rsidP="006F6B14">
                  <w:pPr>
                    <w:spacing w:before="56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Course/Sub</w:t>
                  </w: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  <w:shd w:val="clear" w:color="auto" w:fill="D1D1D1" w:themeFill="background2" w:themeFillShade="E6"/>
                </w:tcPr>
                <w:p w14:paraId="5887C9C9" w14:textId="77777777" w:rsidR="006F6B14" w:rsidRPr="006214A8" w:rsidRDefault="006F6B14" w:rsidP="006F6B14">
                  <w:pPr>
                    <w:spacing w:before="56" w:after="0" w:line="240" w:lineRule="auto"/>
                    <w:ind w:left="54" w:right="-2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Grade</w:t>
                  </w:r>
                </w:p>
              </w:tc>
            </w:tr>
            <w:tr w:rsidR="006F6B14" w:rsidRPr="006214A8" w14:paraId="0ACD0F91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3A17257" w14:textId="279DC544" w:rsidR="006F6B14" w:rsidRPr="006214A8" w:rsidRDefault="006F6B14" w:rsidP="0025793F">
                  <w:pPr>
                    <w:spacing w:before="60" w:after="0" w:line="240" w:lineRule="auto"/>
                    <w:ind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3AC1E64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D16B14D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A9CC20C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FE0B9A" w:rsidRPr="006214A8" w14:paraId="684C70A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5E82425" w14:textId="77777777" w:rsidR="00FE0B9A" w:rsidRPr="006214A8" w:rsidRDefault="00FE0B9A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BF75D6" w14:textId="77777777" w:rsidR="00FE0B9A" w:rsidRPr="006214A8" w:rsidRDefault="00FE0B9A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D1856C7" w14:textId="77777777" w:rsidR="00FE0B9A" w:rsidRPr="006214A8" w:rsidRDefault="00FE0B9A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69C5E76F" w14:textId="77777777" w:rsidR="00FE0B9A" w:rsidRPr="006214A8" w:rsidRDefault="00FE0B9A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7C2A9CE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77DAF2E8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5A5A831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F3227A8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2228394A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60266650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9D14B25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D3C7108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2C90849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054FC432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589CD7FD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C2FF516" w14:textId="77777777" w:rsidR="006F6B14" w:rsidRPr="006214A8" w:rsidRDefault="006F6B14" w:rsidP="006F6B14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6DA27A9" w14:textId="77777777" w:rsidR="006F6B14" w:rsidRPr="006214A8" w:rsidRDefault="006F6B14" w:rsidP="006F6B14">
                  <w:pPr>
                    <w:spacing w:before="56" w:after="0" w:line="240" w:lineRule="auto"/>
                    <w:ind w:right="-20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A3029A1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34B9D7E9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</w:tr>
            <w:tr w:rsidR="006F6B14" w:rsidRPr="006214A8" w14:paraId="350BC829" w14:textId="77777777" w:rsidTr="00073C48">
              <w:trPr>
                <w:trHeight w:hRule="exact" w:val="360"/>
              </w:trPr>
              <w:tc>
                <w:tcPr>
                  <w:tcW w:w="467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1416F6A8" w14:textId="77777777" w:rsidR="006F6B14" w:rsidRPr="006214A8" w:rsidRDefault="006F6B14" w:rsidP="006F6B14">
                  <w:pPr>
                    <w:spacing w:before="59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Total Units</w:t>
                  </w:r>
                </w:p>
              </w:tc>
              <w:tc>
                <w:tcPr>
                  <w:tcW w:w="54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001342B" w14:textId="77777777" w:rsidR="006F6B14" w:rsidRPr="006214A8" w:rsidRDefault="006F6B14" w:rsidP="006F6B14">
                  <w:pPr>
                    <w:spacing w:before="56" w:after="0" w:line="240" w:lineRule="auto"/>
                    <w:ind w:left="200" w:right="1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08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593B24BF" w14:textId="77777777" w:rsidR="006F6B14" w:rsidRPr="006214A8" w:rsidRDefault="006F6B14" w:rsidP="006F6B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7" w:space="0" w:color="010202"/>
                    <w:left w:val="single" w:sz="7" w:space="0" w:color="010202"/>
                    <w:bottom w:val="single" w:sz="7" w:space="0" w:color="010202"/>
                    <w:right w:val="single" w:sz="7" w:space="0" w:color="010202"/>
                  </w:tcBorders>
                </w:tcPr>
                <w:p w14:paraId="4CFD8608" w14:textId="77777777" w:rsidR="006F6B14" w:rsidRPr="006214A8" w:rsidRDefault="006F6B14" w:rsidP="006F6B1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F262CA" w14:textId="75337568" w:rsidR="006F6B14" w:rsidRPr="006861BD" w:rsidRDefault="001C4231" w:rsidP="006861BD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br/>
              <w:t>NOTES: GRADUATE WITH BS DEGREE WITH A MINIMUM OF 120 UNITS</w:t>
            </w:r>
          </w:p>
        </w:tc>
        <w:tc>
          <w:tcPr>
            <w:tcW w:w="3632" w:type="dxa"/>
            <w:gridSpan w:val="2"/>
          </w:tcPr>
          <w:p w14:paraId="48590921" w14:textId="2B4D8D67" w:rsidR="00987672" w:rsidRDefault="00E278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</w:p>
          <w:tbl>
            <w:tblPr>
              <w:tblStyle w:val="TableGrid"/>
              <w:tblW w:w="3439" w:type="dxa"/>
              <w:tblLook w:val="04A0" w:firstRow="1" w:lastRow="0" w:firstColumn="1" w:lastColumn="0" w:noHBand="0" w:noVBand="1"/>
            </w:tblPr>
            <w:tblGrid>
              <w:gridCol w:w="3439"/>
            </w:tblGrid>
            <w:tr w:rsidR="006F6B14" w:rsidRPr="006214A8" w14:paraId="18A25473" w14:textId="77777777" w:rsidTr="00987672">
              <w:trPr>
                <w:trHeight w:val="350"/>
              </w:trPr>
              <w:tc>
                <w:tcPr>
                  <w:tcW w:w="3439" w:type="dxa"/>
                </w:tcPr>
                <w:p w14:paraId="48D9B95B" w14:textId="77777777" w:rsidR="008C1BCF" w:rsidRDefault="00052F17" w:rsidP="008C1BC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General Education</w:t>
                  </w:r>
                </w:p>
                <w:p w14:paraId="235F4337" w14:textId="63A8B2CB" w:rsidR="00C82EC2" w:rsidRPr="00DD4EBE" w:rsidRDefault="00052F17" w:rsidP="008C1BCF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UNIV 101</w:t>
                  </w:r>
                  <w:r w:rsidRPr="006214A8"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Exploring Perspectives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Artist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Exploring Perspectives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– Humanist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Exploring Perspectives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Natural Scientist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Exploring Perspectives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– Social Scientist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Building Connections 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(1 of 3)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 xml:space="preserve">Building Connections 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(2 of 3)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Building Connections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 xml:space="preserve"> (3 of 3)</w:t>
                  </w:r>
                  <w:r w:rsidRPr="006214A8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UNIV 301</w:t>
                  </w:r>
                </w:p>
              </w:tc>
            </w:tr>
            <w:tr w:rsidR="006F6B14" w:rsidRPr="006214A8" w14:paraId="410B003E" w14:textId="77777777" w:rsidTr="00987672">
              <w:tc>
                <w:tcPr>
                  <w:tcW w:w="3439" w:type="dxa"/>
                </w:tcPr>
                <w:p w14:paraId="76E29C97" w14:textId="2FCBA121" w:rsidR="00DE30E8" w:rsidRPr="006214A8" w:rsidRDefault="00052F17" w:rsidP="00C85797">
                  <w:pPr>
                    <w:spacing w:before="60" w:after="0" w:line="240" w:lineRule="auto"/>
                    <w:ind w:left="55" w:right="-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Major </w:t>
                  </w:r>
                  <w:r w:rsidR="00CC251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(Emphasis) 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Foundation</w:t>
                  </w:r>
                  <w:r w:rsidR="00C8579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**</w:t>
                  </w:r>
                  <w:r w:rsidR="00C85797" w:rsidRP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6 courses</w:t>
                  </w:r>
                  <w:r w:rsid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**</w:t>
                  </w:r>
                </w:p>
                <w:p w14:paraId="6E9E347B" w14:textId="5E1FE46B" w:rsidR="00DE30E8" w:rsidRPr="006214A8" w:rsidRDefault="00DE30E8" w:rsidP="00DE30E8">
                  <w:pPr>
                    <w:spacing w:after="0" w:line="226" w:lineRule="exact"/>
                    <w:ind w:right="-20"/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  <w:t>*</w:t>
                  </w:r>
                  <w:r w:rsidR="00C85797"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  <w:t>*</w:t>
                  </w:r>
                  <w:r w:rsidRPr="006214A8">
                    <w:rPr>
                      <w:rFonts w:ascii="Times New Roman" w:hAnsi="Times New Roman" w:cs="Times New Roman"/>
                      <w:i/>
                      <w:smallCaps/>
                      <w:color w:val="001F4D"/>
                      <w:sz w:val="18"/>
                      <w:szCs w:val="18"/>
                    </w:rPr>
                    <w:t>Emphasis foundation courses (6 total). You must complete these courses before you are eligible to declare an emphasis or enroll in internship units</w:t>
                  </w:r>
                </w:p>
                <w:p w14:paraId="53A22C07" w14:textId="72B71D7F" w:rsidR="00436F0F" w:rsidRDefault="00052F17" w:rsidP="00E00C2A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*MATH 108 </w:t>
                  </w:r>
                  <w:r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>or higher (MATH 112 College Algebra encouraged)</w:t>
                  </w:r>
                </w:p>
                <w:p w14:paraId="5E1E1408" w14:textId="0C1FB90B" w:rsidR="00436F0F" w:rsidRDefault="00436F0F" w:rsidP="00E00C2A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436F0F">
                    <w:rPr>
                      <w:rFonts w:ascii="Times New Roman" w:eastAsia="Times New Roman" w:hAnsi="Times New Roman" w:cs="Times New Roman"/>
                      <w:b/>
                      <w:bCs/>
                      <w:color w:val="EE0000"/>
                      <w:sz w:val="18"/>
                      <w:szCs w:val="18"/>
                    </w:rPr>
                    <w:t xml:space="preserve">- Math 108 not available for Online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EE0000"/>
                      <w:sz w:val="18"/>
                      <w:szCs w:val="18"/>
                    </w:rPr>
                    <w:t>–</w:t>
                  </w:r>
                  <w:r w:rsidRPr="00436F0F">
                    <w:rPr>
                      <w:rFonts w:ascii="Times New Roman" w:eastAsia="Times New Roman" w:hAnsi="Times New Roman" w:cs="Times New Roman"/>
                      <w:b/>
                      <w:bCs/>
                      <w:color w:val="EE0000"/>
                      <w:sz w:val="18"/>
                      <w:szCs w:val="18"/>
                    </w:rPr>
                    <w:t xml:space="preserve"> </w:t>
                  </w:r>
                </w:p>
                <w:p w14:paraId="268E6D7C" w14:textId="13EF9CFD" w:rsidR="00987672" w:rsidRPr="006214A8" w:rsidRDefault="00052F17" w:rsidP="008C1BCF">
                  <w:pPr>
                    <w:spacing w:before="60" w:after="0" w:line="240" w:lineRule="auto"/>
                    <w:ind w:left="55" w:right="-20"/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*E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18"/>
                      <w:szCs w:val="18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GL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 xml:space="preserve"> 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pacing w:val="-1"/>
                      <w:sz w:val="18"/>
                      <w:szCs w:val="18"/>
                    </w:rPr>
                    <w:t>0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1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Semester C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-2"/>
                      <w:sz w:val="18"/>
                      <w:szCs w:val="18"/>
                    </w:rPr>
                    <w:t>m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p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ositi</w:t>
                  </w:r>
                  <w:r w:rsidRPr="006214A8">
                    <w:rPr>
                      <w:rFonts w:ascii="Times New Roman" w:eastAsia="Times New Roman" w:hAnsi="Times New Roman" w:cs="Times New Roman"/>
                      <w:spacing w:val="1"/>
                      <w:sz w:val="18"/>
                      <w:szCs w:val="18"/>
                    </w:rPr>
                    <w:t>o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n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*ENGL 102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Second Semester Composition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*Second language –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First semester</w:t>
                  </w:r>
                  <w:r w:rsidR="00E00C2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E00C2A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E00C2A" w:rsidRPr="00E00C2A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’C’ or better required</w:t>
                  </w:r>
                  <w:r w:rsidR="00E00C2A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 xml:space="preserve"> for below courses: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*HPS 178 </w:t>
                  </w:r>
                  <w:r w:rsidRPr="00E00C2A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Personal Health and Wellness (EP – Social Scientist)</w:t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*HPS 200</w:t>
                  </w:r>
                  <w:r w:rsidR="0001042D"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Introduction to Public Health</w:t>
                  </w:r>
                  <w:r w:rsidR="008C1BCF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</w:p>
              </w:tc>
            </w:tr>
            <w:tr w:rsidR="00DD4EBE" w:rsidRPr="006214A8" w14:paraId="33F1F8F4" w14:textId="77777777" w:rsidTr="00987672">
              <w:tc>
                <w:tcPr>
                  <w:tcW w:w="3439" w:type="dxa"/>
                </w:tcPr>
                <w:p w14:paraId="0485FF27" w14:textId="239A2787" w:rsidR="008C1BCF" w:rsidRPr="006214A8" w:rsidRDefault="00DD4EBE" w:rsidP="008C1BCF">
                  <w:pPr>
                    <w:spacing w:before="60" w:after="0" w:line="240" w:lineRule="auto"/>
                    <w:ind w:left="55" w:right="-2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Major Foundation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Cont.</w:t>
                  </w:r>
                </w:p>
                <w:p w14:paraId="4834FD9B" w14:textId="6D49377D" w:rsidR="00DD4EBE" w:rsidRPr="006214A8" w:rsidRDefault="00DD4EBE" w:rsidP="0001042D">
                  <w:pPr>
                    <w:spacing w:before="60" w:after="0" w:line="240" w:lineRule="auto"/>
                    <w:ind w:left="55" w:right="-20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Second Language –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Second semester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NSC 170C1 Nutrition, Food, and You </w:t>
                  </w:r>
                  <w:r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>(EP – Natural Scientist)</w:t>
                  </w:r>
                  <w:r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CHEM 130 &amp; 130L </w:t>
                  </w:r>
                  <w:r w:rsidRPr="006214A8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</w:rPr>
                    <w:t>OR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151 </w:t>
                  </w:r>
                  <w:r w:rsidRPr="006214A8">
                    <w:rPr>
                      <w:rFonts w:ascii="Times New Roman" w:eastAsia="Times New Roman" w:hAnsi="Times New Roman" w:cs="Times New Roman"/>
                      <w:i/>
                      <w:iCs/>
                      <w:sz w:val="18"/>
                      <w:szCs w:val="18"/>
                    </w:rPr>
                    <w:t>OR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161/163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Chemistry I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Selective Science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OR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CHEM 152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sz w:val="18"/>
                      <w:szCs w:val="18"/>
                    </w:rPr>
                    <w:t>OR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162/164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Chemistry II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MCB 181</w:t>
                  </w:r>
                  <w:r w:rsidR="008C1B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R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&amp; </w:t>
                  </w:r>
                  <w:r w:rsidR="008C1BC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L</w:t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General Biology</w:t>
                  </w:r>
                  <w:r w:rsidR="008C1BCF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 xml:space="preserve"> OR </w:t>
                  </w:r>
                  <w:r w:rsidR="008C1BCF" w:rsidRPr="008C1BC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ECOL</w:t>
                  </w:r>
                  <w:r w:rsidR="008C1BCF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 182R &amp; L</w:t>
                  </w:r>
                </w:p>
              </w:tc>
            </w:tr>
            <w:tr w:rsidR="00DD4EBE" w:rsidRPr="006214A8" w14:paraId="7682DF5E" w14:textId="77777777" w:rsidTr="00987672">
              <w:tc>
                <w:tcPr>
                  <w:tcW w:w="3439" w:type="dxa"/>
                </w:tcPr>
                <w:p w14:paraId="24694B84" w14:textId="03B898A4" w:rsidR="00DD4EBE" w:rsidRDefault="00DD4EBE" w:rsidP="00DD4EB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lastRenderedPageBreak/>
                    <w:br/>
                    <w:t>Major Required Courses</w:t>
                  </w:r>
                  <w:r w:rsidR="00C8579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br/>
                  </w:r>
                  <w:r w:rsidR="00C85797" w:rsidRP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Core one &amp; two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C85797"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24"/>
                      <w:szCs w:val="24"/>
                    </w:rPr>
                    <w:t>‘C’ or better required</w:t>
                  </w:r>
                </w:p>
              </w:tc>
            </w:tr>
            <w:tr w:rsidR="006F6B14" w:rsidRPr="006214A8" w14:paraId="6D9F2441" w14:textId="77777777" w:rsidTr="00987672">
              <w:tc>
                <w:tcPr>
                  <w:tcW w:w="3439" w:type="dxa"/>
                </w:tcPr>
                <w:p w14:paraId="5E152E54" w14:textId="7DBC12EA" w:rsidR="008D199B" w:rsidRPr="006214A8" w:rsidRDefault="008D199B" w:rsidP="00DD4EBE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Core One</w:t>
                  </w:r>
                  <w:r w:rsidR="00C8579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(21u)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="00DD4EBE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BIOS 376 </w:t>
                  </w:r>
                  <w:r w:rsidR="00DD4EBE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Introduction to Biostatistics</w:t>
                  </w:r>
                  <w:r w:rsidR="00DD4EBE"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="00DD4EBE"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EHS 375 </w:t>
                  </w:r>
                  <w:r w:rsidR="00DD4EBE" w:rsidRPr="00E00C2A">
                    <w:rPr>
                      <w:rFonts w:ascii="Times New Roman" w:eastAsia="Times New Roman" w:hAnsi="Times New Roman" w:cs="Times New Roman"/>
                      <w:sz w:val="17"/>
                      <w:szCs w:val="17"/>
                    </w:rPr>
                    <w:t>Introduction to Environmental and Occupational Health</w:t>
                  </w:r>
                  <w:r w:rsidR="00DD4EBE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ENGL 307/308 or HPS 307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Business or Technical Writing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EPID 309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Introduction to Epidemiology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HPS 350 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Principles of Health Education and Health Promotion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="00DD4EBE"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387 </w:t>
                  </w:r>
                  <w:r w:rsidR="00DD4EBE"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 xml:space="preserve">Health Disparities </w:t>
                  </w:r>
                  <w:r w:rsid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>&amp;</w:t>
                  </w:r>
                  <w:r w:rsidR="00DD4EBE"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 xml:space="preserve"> Minority Health (B</w:t>
                  </w:r>
                  <w:r w:rsid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>uilding Conn.</w:t>
                  </w:r>
                  <w:r w:rsidR="00DD4EBE" w:rsidRPr="00E00C2A">
                    <w:rPr>
                      <w:rFonts w:ascii="Times New Roman" w:eastAsia="Times New Roman" w:hAnsi="Times New Roman" w:cs="Times New Roman"/>
                      <w:bCs/>
                      <w:sz w:val="17"/>
                      <w:szCs w:val="17"/>
                    </w:rPr>
                    <w:t>)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>PHPM 310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Healthcare in the US</w:t>
                  </w:r>
                </w:p>
              </w:tc>
            </w:tr>
            <w:tr w:rsidR="006F6B14" w:rsidRPr="006214A8" w14:paraId="3C4C4489" w14:textId="77777777" w:rsidTr="00987672">
              <w:tc>
                <w:tcPr>
                  <w:tcW w:w="3439" w:type="dxa"/>
                </w:tcPr>
                <w:p w14:paraId="0D3EC65B" w14:textId="57308662" w:rsidR="006F6B14" w:rsidRPr="006214A8" w:rsidRDefault="008D199B">
                  <w:pPr>
                    <w:rPr>
                      <w:rFonts w:ascii="Times New Roman" w:hAnsi="Times New Roman" w:cs="Times New Roman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Core Two</w:t>
                  </w:r>
                  <w:r w:rsidR="00DE30E8"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(9u)</w:t>
                  </w:r>
                  <w:r w:rsidRPr="006214A8">
                    <w:rPr>
                      <w:rFonts w:ascii="Times New Roman" w:hAnsi="Times New Roman" w:cs="Times New Roman"/>
                      <w:b/>
                      <w:bCs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405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Biology in Public Health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433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Global Health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HPS 478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Public Health Nutrition</w:t>
                  </w:r>
                </w:p>
              </w:tc>
            </w:tr>
            <w:tr w:rsidR="006F6B14" w:rsidRPr="006214A8" w14:paraId="4B868171" w14:textId="77777777" w:rsidTr="00987672">
              <w:tc>
                <w:tcPr>
                  <w:tcW w:w="3439" w:type="dxa"/>
                </w:tcPr>
                <w:p w14:paraId="54EE0D71" w14:textId="16D9B70B" w:rsidR="006F6B14" w:rsidRPr="006214A8" w:rsidRDefault="008D199B">
                  <w:pPr>
                    <w:rPr>
                      <w:rFonts w:ascii="Times New Roman" w:hAnsi="Times New Roman" w:cs="Times New Roman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Electives</w:t>
                  </w:r>
                  <w:r w:rsidR="00DE30E8"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(9u)</w:t>
                  </w:r>
                  <w:r w:rsidRPr="006214A8">
                    <w:rPr>
                      <w:rFonts w:ascii="Times New Roman" w:hAnsi="Times New Roman" w:cs="Times New Roman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Elective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(1 of 3)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Elective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(2 of 3)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Elective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(3 of 3)</w:t>
                  </w:r>
                </w:p>
              </w:tc>
            </w:tr>
            <w:tr w:rsidR="006F6B14" w:rsidRPr="006214A8" w14:paraId="37CB618C" w14:textId="77777777" w:rsidTr="00987672">
              <w:tc>
                <w:tcPr>
                  <w:tcW w:w="3439" w:type="dxa"/>
                </w:tcPr>
                <w:p w14:paraId="02209A48" w14:textId="2705BC8E" w:rsidR="006F6B14" w:rsidRPr="006214A8" w:rsidRDefault="008D199B">
                  <w:pPr>
                    <w:rPr>
                      <w:rFonts w:ascii="Times New Roman" w:hAnsi="Times New Roman" w:cs="Times New Roman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Emphasis</w:t>
                  </w:r>
                  <w:r w:rsidR="00DE30E8"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(12u)</w:t>
                  </w:r>
                  <w:r w:rsidRPr="006214A8">
                    <w:rPr>
                      <w:rFonts w:ascii="Times New Roman" w:hAnsi="Times New Roman" w:cs="Times New Roman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(1 of 4)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(2 of 4)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(3 of 4)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</w:rPr>
                    <w:t xml:space="preserve">Public Health Emphasis </w:t>
                  </w:r>
                  <w:r w:rsidRPr="006214A8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</w:rPr>
                    <w:t>(4 of 4)</w:t>
                  </w:r>
                </w:p>
              </w:tc>
            </w:tr>
            <w:tr w:rsidR="006F6B14" w:rsidRPr="006214A8" w14:paraId="4F2BD629" w14:textId="77777777" w:rsidTr="00987672">
              <w:tc>
                <w:tcPr>
                  <w:tcW w:w="3439" w:type="dxa"/>
                </w:tcPr>
                <w:p w14:paraId="1352163D" w14:textId="74B5E377" w:rsidR="006F6B14" w:rsidRPr="006214A8" w:rsidRDefault="008D199B">
                  <w:pPr>
                    <w:rPr>
                      <w:rFonts w:ascii="Times New Roman" w:hAnsi="Times New Roman" w:cs="Times New Roman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Public Health Internship</w:t>
                  </w:r>
                  <w:r w:rsidR="00DE30E8"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 xml:space="preserve"> (6u)</w:t>
                  </w:r>
                  <w:r w:rsidRPr="006214A8">
                    <w:rPr>
                      <w:rFonts w:ascii="Times New Roman" w:hAnsi="Times New Roman" w:cs="Times New Roman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HPS 493A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Internship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6214A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HPS 493A</w:t>
                  </w:r>
                  <w:r w:rsidRPr="006214A8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Internship</w:t>
                  </w:r>
                </w:p>
              </w:tc>
            </w:tr>
            <w:tr w:rsidR="00DF6C27" w:rsidRPr="006214A8" w14:paraId="6551B90B" w14:textId="77777777" w:rsidTr="00987672">
              <w:tc>
                <w:tcPr>
                  <w:tcW w:w="3439" w:type="dxa"/>
                </w:tcPr>
                <w:p w14:paraId="1B9674C0" w14:textId="77777777" w:rsidR="00DF6C27" w:rsidRPr="006214A8" w:rsidRDefault="00DF6C27">
                  <w:pP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  <w:r w:rsidRPr="006214A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  <w:t>Notes:</w:t>
                  </w:r>
                </w:p>
                <w:p w14:paraId="6B7119C3" w14:textId="679A953F" w:rsidR="00DF6C27" w:rsidRDefault="00DF6C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FC9B6D0" w14:textId="77777777" w:rsidR="00187F1B" w:rsidRDefault="00187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E05DC7" w14:textId="77777777" w:rsidR="00187F1B" w:rsidRDefault="00187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24B804" w14:textId="77777777" w:rsidR="00187F1B" w:rsidRDefault="00187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D545B6D" w14:textId="77777777" w:rsidR="00187F1B" w:rsidRDefault="00187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AF7190F" w14:textId="77777777" w:rsidR="00187F1B" w:rsidRPr="00C85797" w:rsidRDefault="00187F1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F957FB9" w14:textId="440C1C0A" w:rsidR="00DF6C27" w:rsidRPr="006214A8" w:rsidRDefault="00DF6C27" w:rsidP="00540151">
                  <w:pPr>
                    <w:tabs>
                      <w:tab w:val="left" w:pos="1139"/>
                    </w:tabs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1069D4B" w14:textId="77777777" w:rsidR="005B79A5" w:rsidRDefault="005B79A5" w:rsidP="005B79A5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11D97137" w14:textId="3CF93F85" w:rsidR="005B79A5" w:rsidRPr="005B79A5" w:rsidRDefault="005B79A5" w:rsidP="005B79A5">
            <w:pPr>
              <w:spacing w:before="5" w:after="0"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5B79A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ADDITIONAL NOTES:</w:t>
            </w:r>
          </w:p>
          <w:p w14:paraId="748941B1" w14:textId="141557E4" w:rsidR="00187F1B" w:rsidRPr="006214A8" w:rsidRDefault="00187F1B" w:rsidP="00187F1B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MINIMUM 2.0 MAJOR &amp; CUMULATIVE GPA REQUIRED</w:t>
            </w:r>
          </w:p>
          <w:p w14:paraId="50AA1D35" w14:textId="77777777" w:rsidR="00187F1B" w:rsidRPr="006214A8" w:rsidRDefault="00187F1B" w:rsidP="00187F1B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9 UNITS OF GENERAL EDUCATION COURSES MAY ALSO BE USED WITHIN MAJOR/MINOR/CERTS</w:t>
            </w:r>
          </w:p>
          <w:p w14:paraId="292F687A" w14:textId="77777777" w:rsidR="00187F1B" w:rsidRPr="006214A8" w:rsidRDefault="00187F1B" w:rsidP="00187F1B">
            <w:pPr>
              <w:pStyle w:val="ListParagraph"/>
              <w:numPr>
                <w:ilvl w:val="0"/>
                <w:numId w:val="2"/>
              </w:numPr>
              <w:spacing w:before="5" w:after="0" w:line="240" w:lineRule="exact"/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6214A8">
              <w:rPr>
                <w:rFonts w:ascii="Times New Roman" w:hAnsi="Times New Roman" w:cs="Times New Roman"/>
                <w:bCs/>
                <w:color w:val="002060"/>
                <w:sz w:val="20"/>
                <w:szCs w:val="20"/>
              </w:rPr>
              <w:t>6 UNITS OF PH COURSE WORK MAY OVERLAP WITH OTHER MAJOR/MINOR/CERT</w:t>
            </w:r>
          </w:p>
          <w:p w14:paraId="58C4C80E" w14:textId="0057E3ED" w:rsidR="00B4334A" w:rsidRPr="006214A8" w:rsidRDefault="00B433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E3C48" w:rsidRPr="00C80E73" w14:paraId="148F7B76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7168" w:type="dxa"/>
            <w:shd w:val="clear" w:color="auto" w:fill="B3E5A1" w:themeFill="accent6" w:themeFillTint="66"/>
            <w:noWrap/>
            <w:vAlign w:val="center"/>
            <w:hideMark/>
          </w:tcPr>
          <w:p w14:paraId="295EFB11" w14:textId="6E9FE1A6" w:rsidR="007E3C48" w:rsidRPr="00C80E73" w:rsidRDefault="00C80E73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lastRenderedPageBreak/>
              <w:t xml:space="preserve">ENVIRONMENTAL 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&amp;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OCCUPATIONAL HEALTH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 </w:t>
            </w:r>
          </w:p>
        </w:tc>
        <w:tc>
          <w:tcPr>
            <w:tcW w:w="3632" w:type="dxa"/>
            <w:gridSpan w:val="2"/>
            <w:shd w:val="clear" w:color="auto" w:fill="B3E5A1" w:themeFill="accent6" w:themeFillTint="66"/>
            <w:noWrap/>
            <w:vAlign w:val="center"/>
            <w:hideMark/>
          </w:tcPr>
          <w:p w14:paraId="3BD27997" w14:textId="58A43AD4" w:rsidR="007E3C48" w:rsidRPr="00E278F5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C80E73" w:rsidRPr="00C80E73" w14:paraId="2AF338D9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10800" w:type="dxa"/>
            <w:gridSpan w:val="3"/>
            <w:shd w:val="clear" w:color="auto" w:fill="CAEDFB" w:themeFill="accent4" w:themeFillTint="33"/>
            <w:noWrap/>
            <w:vAlign w:val="center"/>
          </w:tcPr>
          <w:p w14:paraId="523A8AFF" w14:textId="2D32BCAC" w:rsidR="00C80E73" w:rsidRPr="006861BD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1BD">
              <w:rPr>
                <w:rFonts w:ascii="Times New Roman" w:eastAsia="Times New Roman" w:hAnsi="Times New Roman" w:cs="Times New Roman"/>
                <w:sz w:val="18"/>
                <w:szCs w:val="18"/>
              </w:rPr>
              <w:t>Required – 3 units</w:t>
            </w:r>
          </w:p>
        </w:tc>
      </w:tr>
      <w:tr w:rsidR="007E3C48" w:rsidRPr="00C80E73" w14:paraId="13C968E2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2F4331F4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EHS 484**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Fundamentals of Industrial and Environmental Health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3FE01D1B" w14:textId="457BE075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  <w:r w:rsid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; Required Course</w:t>
            </w:r>
          </w:p>
        </w:tc>
      </w:tr>
      <w:tr w:rsidR="00C80E73" w:rsidRPr="00C80E73" w14:paraId="0C737F00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10800" w:type="dxa"/>
            <w:gridSpan w:val="3"/>
            <w:shd w:val="clear" w:color="auto" w:fill="CAEDFB" w:themeFill="accent4" w:themeFillTint="33"/>
            <w:noWrap/>
            <w:vAlign w:val="center"/>
          </w:tcPr>
          <w:p w14:paraId="39D71CAA" w14:textId="230D6FE6" w:rsidR="00C80E73" w:rsidRPr="00C80E73" w:rsidRDefault="00C80E73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Complete 9 additional units from the list below:</w:t>
            </w:r>
          </w:p>
        </w:tc>
      </w:tr>
      <w:tr w:rsidR="007E3C48" w:rsidRPr="00C80E73" w14:paraId="146BF53B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30C951F0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306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Drugs and Society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365921A1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7E3C48" w:rsidRPr="00C80E73" w14:paraId="0365EA91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0CABA6D0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PHP 308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Community Health Education for Disease Outbreaks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302B2CE4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E3C48" w:rsidRPr="00C80E73" w14:paraId="5BB16B46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77E477F1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313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Health and Medicine in Classic Antiquity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12DA4C65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E3C48" w:rsidRPr="00C80E73" w14:paraId="2FDA3BC9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406D3931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EHS 320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Disaster Management and Response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3937E1B2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E3C48" w:rsidRPr="00C80E73" w14:paraId="25CC103D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62346ADB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HPS 401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Introduction to Mapping for Public Health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0FF42F6D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7E3C48" w:rsidRPr="00C80E73" w14:paraId="07A81FF0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2097AB03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HPS 409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Global Water, Sanitation, and Hygiene (WaSH)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75884410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E3C48" w:rsidRPr="00C80E73" w14:paraId="532E717A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57DDF30F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418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Introduction to Health Risk Assessment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78C25B1D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E3C48" w:rsidRPr="00C80E73" w14:paraId="2EEF0E8B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37C43E98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EHS 420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Environmentally Acquired Illnesses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7EA22EEC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E3C48" w:rsidRPr="00C80E73" w14:paraId="380BFA94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240DB93F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422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Introduction to Occupational Safety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3D887C0E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E3C48" w:rsidRPr="00C80E73" w14:paraId="479F3278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3E98E345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PHP 424 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Optimizing Well-being and Resilience in Older Adults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0A53B04D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E3C48" w:rsidRPr="00C80E73" w14:paraId="4E8CF46E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415FFDC9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425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 Public Health Lens to Climate Change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1A97D9D8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7E3C48" w:rsidRPr="00C80E73" w14:paraId="767932D2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108A0C4F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426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Topics in Environmental Justice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1B06FF34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7E3C48" w:rsidRPr="00C80E73" w14:paraId="318E318D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  <w:hideMark/>
          </w:tcPr>
          <w:p w14:paraId="229FA6B1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439A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Outbreaks and Environmental Biology: Then to Now</w:t>
            </w:r>
          </w:p>
        </w:tc>
        <w:tc>
          <w:tcPr>
            <w:tcW w:w="3632" w:type="dxa"/>
            <w:gridSpan w:val="2"/>
            <w:noWrap/>
            <w:vAlign w:val="center"/>
            <w:hideMark/>
          </w:tcPr>
          <w:p w14:paraId="61CA8647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7E3C48" w:rsidRPr="00C80E73" w14:paraId="731D65C8" w14:textId="77777777" w:rsidTr="0068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2"/>
        </w:trPr>
        <w:tc>
          <w:tcPr>
            <w:tcW w:w="7168" w:type="dxa"/>
            <w:noWrap/>
            <w:vAlign w:val="center"/>
          </w:tcPr>
          <w:p w14:paraId="370FCD4F" w14:textId="77777777" w:rsidR="007E3C48" w:rsidRPr="00C80E73" w:rsidRDefault="007E3C48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EHS 489</w:t>
            </w: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Public Health Preparedness</w:t>
            </w:r>
          </w:p>
        </w:tc>
        <w:tc>
          <w:tcPr>
            <w:tcW w:w="3632" w:type="dxa"/>
            <w:gridSpan w:val="2"/>
            <w:noWrap/>
            <w:vAlign w:val="center"/>
          </w:tcPr>
          <w:p w14:paraId="7444166E" w14:textId="77777777" w:rsidR="007E3C48" w:rsidRPr="00C80E73" w:rsidRDefault="007E3C48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</w:tbl>
    <w:p w14:paraId="42D1ABC1" w14:textId="77777777" w:rsidR="006F6B14" w:rsidRPr="006861BD" w:rsidRDefault="006F6B14" w:rsidP="006861BD">
      <w:pPr>
        <w:spacing w:after="12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23D3DC99" w14:textId="77777777" w:rsidTr="006861BD">
        <w:trPr>
          <w:trHeight w:val="360"/>
        </w:trPr>
        <w:tc>
          <w:tcPr>
            <w:tcW w:w="7162" w:type="dxa"/>
            <w:shd w:val="clear" w:color="auto" w:fill="45B0E1" w:themeFill="accent1" w:themeFillTint="99"/>
            <w:noWrap/>
            <w:vAlign w:val="center"/>
            <w:hideMark/>
          </w:tcPr>
          <w:p w14:paraId="663C40D5" w14:textId="1E93383E" w:rsidR="00D25536" w:rsidRPr="00C80E73" w:rsidRDefault="00C80E73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GLOBAL HEALTH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45B0E1" w:themeFill="accent1" w:themeFillTint="99"/>
            <w:noWrap/>
            <w:vAlign w:val="center"/>
            <w:hideMark/>
          </w:tcPr>
          <w:p w14:paraId="30901DCC" w14:textId="19D9EEA0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D25536" w:rsidRPr="00C80E73" w14:paraId="75B8DBA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D9BA33D" w14:textId="268EBB6C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HPS/GHI 302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Program Evaluation in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76D21D3E" w14:textId="13E75C0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0E632D7E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FD00A9C" w14:textId="6CC75CF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306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Drugs and Society</w:t>
            </w:r>
          </w:p>
        </w:tc>
        <w:tc>
          <w:tcPr>
            <w:tcW w:w="3628" w:type="dxa"/>
            <w:noWrap/>
            <w:vAlign w:val="center"/>
            <w:hideMark/>
          </w:tcPr>
          <w:p w14:paraId="7B33D444" w14:textId="1A11D86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5427800E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DD4E6C2" w14:textId="127202A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308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Health Education for Disease Outbreaks</w:t>
            </w:r>
          </w:p>
        </w:tc>
        <w:tc>
          <w:tcPr>
            <w:tcW w:w="3628" w:type="dxa"/>
            <w:noWrap/>
            <w:vAlign w:val="center"/>
            <w:hideMark/>
          </w:tcPr>
          <w:p w14:paraId="3BA56BDB" w14:textId="4C30397D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7201639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A688E94" w14:textId="677AAB9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311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Childhood Obesity</w:t>
            </w:r>
          </w:p>
        </w:tc>
        <w:tc>
          <w:tcPr>
            <w:tcW w:w="3628" w:type="dxa"/>
            <w:noWrap/>
            <w:vAlign w:val="center"/>
            <w:hideMark/>
          </w:tcPr>
          <w:p w14:paraId="6832700C" w14:textId="176BB8C3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59F3B6C3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A573D0D" w14:textId="044D6F0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401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Mapping for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3FCDEC6C" w14:textId="6790090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66A0166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5B73446" w14:textId="51B98D20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404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Fundamentals of Evaluation</w:t>
            </w:r>
          </w:p>
        </w:tc>
        <w:tc>
          <w:tcPr>
            <w:tcW w:w="3628" w:type="dxa"/>
            <w:noWrap/>
            <w:vAlign w:val="center"/>
            <w:hideMark/>
          </w:tcPr>
          <w:p w14:paraId="105D4EAE" w14:textId="59480B7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Spring </w:t>
            </w:r>
          </w:p>
        </w:tc>
      </w:tr>
      <w:tr w:rsidR="00D25536" w:rsidRPr="00C80E73" w14:paraId="3DBCFA01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687E879" w14:textId="6822002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/GHI 406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Immersive Experiences Women’s Health Research</w:t>
            </w:r>
          </w:p>
        </w:tc>
        <w:tc>
          <w:tcPr>
            <w:tcW w:w="3628" w:type="dxa"/>
            <w:noWrap/>
            <w:vAlign w:val="center"/>
            <w:hideMark/>
          </w:tcPr>
          <w:p w14:paraId="46EE443F" w14:textId="06DB00C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0D65C876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5CFDF65" w14:textId="30ABDDB7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Global Water, Sanitation, and Hygiene (WaSH)</w:t>
            </w:r>
          </w:p>
        </w:tc>
        <w:tc>
          <w:tcPr>
            <w:tcW w:w="3628" w:type="dxa"/>
            <w:noWrap/>
            <w:vAlign w:val="center"/>
            <w:hideMark/>
          </w:tcPr>
          <w:p w14:paraId="62B9CFCD" w14:textId="72FBCBF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06C5BEA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4C81A4E" w14:textId="6B443BF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411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and Disease Across Time and the World </w:t>
            </w:r>
          </w:p>
        </w:tc>
        <w:tc>
          <w:tcPr>
            <w:tcW w:w="3628" w:type="dxa"/>
            <w:noWrap/>
            <w:vAlign w:val="center"/>
            <w:hideMark/>
          </w:tcPr>
          <w:p w14:paraId="5BA5E818" w14:textId="1AE65E3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1F0BD38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B30EA81" w14:textId="1BC8D0E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GHI 414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Intercultural Communication for Health Sciences </w:t>
            </w:r>
          </w:p>
        </w:tc>
        <w:tc>
          <w:tcPr>
            <w:tcW w:w="3628" w:type="dxa"/>
            <w:noWrap/>
            <w:vAlign w:val="center"/>
            <w:hideMark/>
          </w:tcPr>
          <w:p w14:paraId="4EA15A23" w14:textId="568856A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E76B8B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3BF6BBE" w14:textId="4A0846B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416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The World’s Food and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01950F40" w14:textId="3A277DE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5FC50ED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B98C2E9" w14:textId="1192669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417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Systems in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6E7A2AB3" w14:textId="2E9AFAF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3573F04D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5D7F540" w14:textId="1C2094F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CPH/GHI 423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Promotion Approach to Address Health Inequity</w:t>
            </w:r>
          </w:p>
        </w:tc>
        <w:tc>
          <w:tcPr>
            <w:tcW w:w="3628" w:type="dxa"/>
            <w:noWrap/>
            <w:vAlign w:val="center"/>
            <w:hideMark/>
          </w:tcPr>
          <w:p w14:paraId="68E85E3B" w14:textId="78910CF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65E1C3B0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BD67EE8" w14:textId="6871DC9A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CPH/GHI 432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Food in 2050 and Beyond: Climate Change and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2ECF6851" w14:textId="28C0B91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377CA1AC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211D3618" w14:textId="36EE43F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438A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Women’s Health in the Global Perspective</w:t>
            </w:r>
          </w:p>
        </w:tc>
        <w:tc>
          <w:tcPr>
            <w:tcW w:w="3628" w:type="dxa"/>
            <w:noWrap/>
            <w:vAlign w:val="center"/>
          </w:tcPr>
          <w:p w14:paraId="78B0F38F" w14:textId="0AE5969D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194FC649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6D9DD842" w14:textId="2476A3E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GHI 440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Comparative Health Analysis from a Global Perspective</w:t>
            </w:r>
          </w:p>
        </w:tc>
        <w:tc>
          <w:tcPr>
            <w:tcW w:w="3628" w:type="dxa"/>
            <w:noWrap/>
            <w:vAlign w:val="center"/>
          </w:tcPr>
          <w:p w14:paraId="5B7E5A01" w14:textId="4D8AA66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4422D8B8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0BF92E0C" w14:textId="07E0DF2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456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 Circular Approach to Global Indigenous Research</w:t>
            </w:r>
          </w:p>
        </w:tc>
        <w:tc>
          <w:tcPr>
            <w:tcW w:w="3628" w:type="dxa"/>
            <w:noWrap/>
            <w:vAlign w:val="center"/>
          </w:tcPr>
          <w:p w14:paraId="71682A12" w14:textId="59C16394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40E2D80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6C683C03" w14:textId="5985E1DA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CPH/GHI 457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Global Maternal Health: Cultural Perceptions and Policy Approaches</w:t>
            </w:r>
          </w:p>
        </w:tc>
        <w:tc>
          <w:tcPr>
            <w:tcW w:w="3628" w:type="dxa"/>
            <w:noWrap/>
            <w:vAlign w:val="center"/>
          </w:tcPr>
          <w:p w14:paraId="75D32943" w14:textId="455117E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B13F813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64ED2C6" w14:textId="056A4DFC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459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Management of Global Public Health Emergencies</w:t>
            </w:r>
          </w:p>
        </w:tc>
        <w:tc>
          <w:tcPr>
            <w:tcW w:w="3628" w:type="dxa"/>
            <w:noWrap/>
            <w:vAlign w:val="center"/>
          </w:tcPr>
          <w:p w14:paraId="08F8C7C1" w14:textId="0039739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76FE86D5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410863F5" w14:textId="1D879E6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GHI/HPS 470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Global Health Leadership</w:t>
            </w:r>
          </w:p>
        </w:tc>
        <w:tc>
          <w:tcPr>
            <w:tcW w:w="3628" w:type="dxa"/>
            <w:noWrap/>
            <w:vAlign w:val="center"/>
          </w:tcPr>
          <w:p w14:paraId="79EF939A" w14:textId="37135EF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7DB2F51B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2CF91A88" w14:textId="5572051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479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Infections and Epidemics</w:t>
            </w:r>
          </w:p>
        </w:tc>
        <w:tc>
          <w:tcPr>
            <w:tcW w:w="3628" w:type="dxa"/>
            <w:noWrap/>
            <w:vAlign w:val="center"/>
          </w:tcPr>
          <w:p w14:paraId="6B7B8BE6" w14:textId="7D2EE2AD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60D35811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09B8090F" w14:textId="26E6702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CPH/GHI 481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Food System Preparedness for Global Emergency Risks</w:t>
            </w:r>
          </w:p>
        </w:tc>
        <w:tc>
          <w:tcPr>
            <w:tcW w:w="3628" w:type="dxa"/>
            <w:noWrap/>
            <w:vAlign w:val="center"/>
          </w:tcPr>
          <w:p w14:paraId="7440463C" w14:textId="0ABAF0E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575877D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5D9002D2" w14:textId="77F9D64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497F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and School Garden Workshop</w:t>
            </w:r>
          </w:p>
        </w:tc>
        <w:tc>
          <w:tcPr>
            <w:tcW w:w="3628" w:type="dxa"/>
            <w:noWrap/>
            <w:vAlign w:val="center"/>
          </w:tcPr>
          <w:p w14:paraId="78C92334" w14:textId="40B775C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0CED8DA7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15794AE4" w14:textId="105FE5F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Upper Division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Study Abroad Credits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(1-6 units)</w:t>
            </w:r>
          </w:p>
        </w:tc>
        <w:tc>
          <w:tcPr>
            <w:tcW w:w="3628" w:type="dxa"/>
            <w:noWrap/>
            <w:vAlign w:val="center"/>
          </w:tcPr>
          <w:p w14:paraId="693AB98F" w14:textId="592D1F5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Year Rd.*</w:t>
            </w:r>
          </w:p>
        </w:tc>
      </w:tr>
    </w:tbl>
    <w:p w14:paraId="5A7CA48F" w14:textId="77777777" w:rsidR="00D25536" w:rsidRDefault="00D25536" w:rsidP="007E3C48">
      <w:pPr>
        <w:rPr>
          <w:rFonts w:ascii="Times New Roman" w:hAnsi="Times New Roman" w:cs="Times New Roman"/>
        </w:rPr>
      </w:pPr>
    </w:p>
    <w:p w14:paraId="60B1DF25" w14:textId="77777777" w:rsidR="00B64BE4" w:rsidRPr="00C80E73" w:rsidRDefault="00B64BE4" w:rsidP="007E3C4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571F31CE" w14:textId="77777777" w:rsidTr="006861BD">
        <w:trPr>
          <w:trHeight w:val="360"/>
        </w:trPr>
        <w:tc>
          <w:tcPr>
            <w:tcW w:w="7162" w:type="dxa"/>
            <w:shd w:val="clear" w:color="auto" w:fill="E59EDC" w:themeFill="accent5" w:themeFillTint="66"/>
            <w:noWrap/>
            <w:vAlign w:val="center"/>
            <w:hideMark/>
          </w:tcPr>
          <w:p w14:paraId="110D3289" w14:textId="2139A885" w:rsidR="00D25536" w:rsidRPr="00C80E73" w:rsidRDefault="00C80E73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HEALTH PROMOTION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E59EDC" w:themeFill="accent5" w:themeFillTint="66"/>
            <w:noWrap/>
            <w:vAlign w:val="center"/>
            <w:hideMark/>
          </w:tcPr>
          <w:p w14:paraId="425878CD" w14:textId="0EA2E28D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D25536" w:rsidRPr="00C80E73" w14:paraId="4FEA3981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3A02AE9" w14:textId="220EE3F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300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in the 21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Century</w:t>
            </w:r>
          </w:p>
        </w:tc>
        <w:tc>
          <w:tcPr>
            <w:tcW w:w="3628" w:type="dxa"/>
            <w:noWrap/>
            <w:vAlign w:val="center"/>
            <w:hideMark/>
          </w:tcPr>
          <w:p w14:paraId="429B03B6" w14:textId="61B7F557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D25536" w:rsidRPr="00C80E73" w14:paraId="18C15D4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7ACE247" w14:textId="258D507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301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Gerontology</w:t>
            </w:r>
          </w:p>
        </w:tc>
        <w:tc>
          <w:tcPr>
            <w:tcW w:w="3628" w:type="dxa"/>
            <w:noWrap/>
            <w:vAlign w:val="center"/>
            <w:hideMark/>
          </w:tcPr>
          <w:p w14:paraId="6E71A484" w14:textId="214B06C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D25536" w:rsidRPr="00C80E73" w14:paraId="44F0CF3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D245A6A" w14:textId="66ECECDA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HPS/GHI 302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Program Evaluation in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06AD6463" w14:textId="56E4F1A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D25536" w:rsidRPr="00C80E73" w14:paraId="3961504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549E24B" w14:textId="0D54286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308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Health Education for Disease Outbreaks </w:t>
            </w:r>
          </w:p>
        </w:tc>
        <w:tc>
          <w:tcPr>
            <w:tcW w:w="3628" w:type="dxa"/>
            <w:noWrap/>
            <w:vAlign w:val="center"/>
            <w:hideMark/>
          </w:tcPr>
          <w:p w14:paraId="5E7B405E" w14:textId="329532D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D25536" w:rsidRPr="00C80E73" w14:paraId="5992DAE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551B6D7" w14:textId="7F87FA3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311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Childhood Obesity </w:t>
            </w:r>
          </w:p>
        </w:tc>
        <w:tc>
          <w:tcPr>
            <w:tcW w:w="3628" w:type="dxa"/>
            <w:noWrap/>
            <w:vAlign w:val="center"/>
            <w:hideMark/>
          </w:tcPr>
          <w:p w14:paraId="0AE04A66" w14:textId="6C4625AF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D25536" w:rsidRPr="00C80E73" w14:paraId="7FAECA9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1E5DF48" w14:textId="53AB8B95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312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Promotion and Well-being in Later Life</w:t>
            </w:r>
          </w:p>
        </w:tc>
        <w:tc>
          <w:tcPr>
            <w:tcW w:w="3628" w:type="dxa"/>
            <w:noWrap/>
            <w:vAlign w:val="center"/>
            <w:hideMark/>
          </w:tcPr>
          <w:p w14:paraId="1AB3D2E8" w14:textId="2E02F6F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D25536" w:rsidRPr="00C80E73" w14:paraId="2C098C6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F9F31E3" w14:textId="3D91854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330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Human Sexuality</w:t>
            </w:r>
          </w:p>
        </w:tc>
        <w:tc>
          <w:tcPr>
            <w:tcW w:w="3628" w:type="dxa"/>
            <w:noWrap/>
            <w:vAlign w:val="center"/>
            <w:hideMark/>
          </w:tcPr>
          <w:p w14:paraId="4949B74B" w14:textId="52464CA3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D25536" w:rsidRPr="00C80E73" w14:paraId="21F8769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55BB17F" w14:textId="68CC094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400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Contemporary Community Health Problems</w:t>
            </w:r>
          </w:p>
        </w:tc>
        <w:tc>
          <w:tcPr>
            <w:tcW w:w="3628" w:type="dxa"/>
            <w:noWrap/>
            <w:vAlign w:val="center"/>
            <w:hideMark/>
          </w:tcPr>
          <w:p w14:paraId="29B50E75" w14:textId="35E125B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22B920A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3EB7C9D" w14:textId="415BE66C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Mapping for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0C187E7C" w14:textId="759F76B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75B90549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3269D0E" w14:textId="085A806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Corporate Wellness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8" w:type="dxa"/>
            <w:noWrap/>
            <w:vAlign w:val="center"/>
            <w:hideMark/>
          </w:tcPr>
          <w:p w14:paraId="6B63FB9F" w14:textId="3D2977F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757DAC5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60CAB8B" w14:textId="05014ED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403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Applications in Health Promotion: Behavioral Theories &amp;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3F1DCE3C" w14:textId="2B386C2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5A93844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14A3A15" w14:textId="293DDA4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404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Fundamentals of Evaluation</w:t>
            </w:r>
          </w:p>
        </w:tc>
        <w:tc>
          <w:tcPr>
            <w:tcW w:w="3628" w:type="dxa"/>
            <w:noWrap/>
            <w:vAlign w:val="center"/>
            <w:hideMark/>
          </w:tcPr>
          <w:p w14:paraId="47A330CA" w14:textId="3FABA33D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3968D21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846A242" w14:textId="03B9F9B5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408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Disabilities in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78CBB196" w14:textId="0970405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67EE920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5515783" w14:textId="603AADD0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Global Water, Sanitation, and Hygiene (WaSH)</w:t>
            </w:r>
          </w:p>
        </w:tc>
        <w:tc>
          <w:tcPr>
            <w:tcW w:w="3628" w:type="dxa"/>
            <w:noWrap/>
            <w:vAlign w:val="center"/>
            <w:hideMark/>
          </w:tcPr>
          <w:p w14:paraId="1C97002D" w14:textId="2414C16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65DA03E9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466585B7" w14:textId="7A712FBC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412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28" w:type="dxa"/>
            <w:noWrap/>
            <w:vAlign w:val="center"/>
          </w:tcPr>
          <w:p w14:paraId="3FC78F87" w14:textId="3F2C22B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4437029D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661A4396" w14:textId="0D6C275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419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Alzheimer's Disease, Other Dementias &amp; the Role of Public Health</w:t>
            </w:r>
          </w:p>
        </w:tc>
        <w:tc>
          <w:tcPr>
            <w:tcW w:w="3628" w:type="dxa"/>
            <w:noWrap/>
            <w:vAlign w:val="center"/>
          </w:tcPr>
          <w:p w14:paraId="189FC436" w14:textId="1B3CCB2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4BCB8D9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5864C3A2" w14:textId="170C41C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424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Optimizing Well-being and Resilience in Older Adults</w:t>
            </w:r>
          </w:p>
        </w:tc>
        <w:tc>
          <w:tcPr>
            <w:tcW w:w="3628" w:type="dxa"/>
            <w:noWrap/>
            <w:vAlign w:val="center"/>
          </w:tcPr>
          <w:p w14:paraId="2CB206D4" w14:textId="064B717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5BD7906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5C030AF8" w14:textId="77CB360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HPS/PHPM 425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Latino Health Disparities</w:t>
            </w:r>
          </w:p>
        </w:tc>
        <w:tc>
          <w:tcPr>
            <w:tcW w:w="3628" w:type="dxa"/>
            <w:noWrap/>
            <w:vAlign w:val="center"/>
          </w:tcPr>
          <w:p w14:paraId="7BC8A7BA" w14:textId="174D90B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BF7FE63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179FBD2C" w14:textId="03E6FA3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442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Nicotine Dependence, Treatment, and Coaching Interventions</w:t>
            </w:r>
          </w:p>
        </w:tc>
        <w:tc>
          <w:tcPr>
            <w:tcW w:w="3628" w:type="dxa"/>
            <w:noWrap/>
            <w:vAlign w:val="center"/>
          </w:tcPr>
          <w:p w14:paraId="6628F2D0" w14:textId="15B5A13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TBD</w:t>
            </w:r>
          </w:p>
        </w:tc>
      </w:tr>
      <w:tr w:rsidR="00D25536" w:rsidRPr="00C80E73" w14:paraId="26463833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5D197496" w14:textId="6EE6B27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449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Family Violence</w:t>
            </w:r>
          </w:p>
        </w:tc>
        <w:tc>
          <w:tcPr>
            <w:tcW w:w="3628" w:type="dxa"/>
            <w:noWrap/>
            <w:vAlign w:val="center"/>
          </w:tcPr>
          <w:p w14:paraId="349A80A6" w14:textId="73F566B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2C56920C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43DBAA2F" w14:textId="102DA4D0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EPID 454A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Healthy Aging in Action I</w:t>
            </w:r>
          </w:p>
        </w:tc>
        <w:tc>
          <w:tcPr>
            <w:tcW w:w="3628" w:type="dxa"/>
            <w:noWrap/>
            <w:vAlign w:val="center"/>
          </w:tcPr>
          <w:p w14:paraId="5D1C9395" w14:textId="2872176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1DFFCE72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0172E5C8" w14:textId="799FA13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EPID 454B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Healthy Aging in Action II</w:t>
            </w:r>
          </w:p>
        </w:tc>
        <w:tc>
          <w:tcPr>
            <w:tcW w:w="3628" w:type="dxa"/>
            <w:noWrap/>
            <w:vAlign w:val="center"/>
          </w:tcPr>
          <w:p w14:paraId="2FE5CD40" w14:textId="3BF8A8C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2A4B4BA1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83EC474" w14:textId="25A12D4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481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Health Education Intervention Methods</w:t>
            </w:r>
          </w:p>
        </w:tc>
        <w:tc>
          <w:tcPr>
            <w:tcW w:w="3628" w:type="dxa"/>
            <w:noWrap/>
            <w:vAlign w:val="center"/>
          </w:tcPr>
          <w:p w14:paraId="5B0357C7" w14:textId="4D6EC1E3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5C8283B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245A8999" w14:textId="1603727A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488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Adolescent Health</w:t>
            </w:r>
          </w:p>
        </w:tc>
        <w:tc>
          <w:tcPr>
            <w:tcW w:w="3628" w:type="dxa"/>
            <w:noWrap/>
            <w:vAlign w:val="center"/>
          </w:tcPr>
          <w:p w14:paraId="405D75F1" w14:textId="2D111023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0B99211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2CA7DD0F" w14:textId="0C96BCC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497E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for Community Wellness</w:t>
            </w:r>
          </w:p>
        </w:tc>
        <w:tc>
          <w:tcPr>
            <w:tcW w:w="3628" w:type="dxa"/>
            <w:noWrap/>
            <w:vAlign w:val="center"/>
          </w:tcPr>
          <w:p w14:paraId="3ED8509B" w14:textId="02A4CD0F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1491A9A0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4DE39D98" w14:textId="33252CA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497F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and School Garden Workshop</w:t>
            </w:r>
          </w:p>
        </w:tc>
        <w:tc>
          <w:tcPr>
            <w:tcW w:w="3628" w:type="dxa"/>
            <w:noWrap/>
            <w:vAlign w:val="center"/>
          </w:tcPr>
          <w:p w14:paraId="30219D06" w14:textId="075B70B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1A063905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5519EF2B" w14:textId="7BC62F0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497G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Open Airways for Schools</w:t>
            </w:r>
          </w:p>
        </w:tc>
        <w:tc>
          <w:tcPr>
            <w:tcW w:w="3628" w:type="dxa"/>
            <w:noWrap/>
            <w:vAlign w:val="center"/>
          </w:tcPr>
          <w:p w14:paraId="5EF938D5" w14:textId="5A002C7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499A460F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732BCF63" w14:textId="3E7E857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497L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Public Health for School and Community Based Obesity Prevention</w:t>
            </w:r>
          </w:p>
        </w:tc>
        <w:tc>
          <w:tcPr>
            <w:tcW w:w="3628" w:type="dxa"/>
            <w:noWrap/>
            <w:vAlign w:val="center"/>
          </w:tcPr>
          <w:p w14:paraId="72BFF801" w14:textId="53B7D2F3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</w:tbl>
    <w:p w14:paraId="6414E7CB" w14:textId="77777777" w:rsidR="00D25536" w:rsidRDefault="00D25536" w:rsidP="007E3C48">
      <w:pPr>
        <w:rPr>
          <w:rFonts w:ascii="Times New Roman" w:hAnsi="Times New Roman" w:cs="Times New Roman"/>
        </w:rPr>
      </w:pPr>
    </w:p>
    <w:p w14:paraId="022E2DE2" w14:textId="77777777" w:rsidR="006861BD" w:rsidRPr="00C80E73" w:rsidRDefault="006861BD" w:rsidP="007E3C4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1602C406" w14:textId="77777777" w:rsidTr="006861BD">
        <w:trPr>
          <w:trHeight w:val="360"/>
        </w:trPr>
        <w:tc>
          <w:tcPr>
            <w:tcW w:w="7162" w:type="dxa"/>
            <w:shd w:val="clear" w:color="auto" w:fill="CCCCFF"/>
            <w:noWrap/>
            <w:vAlign w:val="center"/>
            <w:hideMark/>
          </w:tcPr>
          <w:p w14:paraId="066F5F32" w14:textId="28BE78E8" w:rsidR="00D25536" w:rsidRPr="00C80E73" w:rsidRDefault="00C80E73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HEALTH SYSTEMS THEORY AND PRACTICE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CCCCFF"/>
            <w:noWrap/>
            <w:vAlign w:val="center"/>
            <w:hideMark/>
          </w:tcPr>
          <w:p w14:paraId="79A3A520" w14:textId="4FE13B0B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D25536" w:rsidRPr="00C80E73" w14:paraId="367E95DD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6A6EE66" w14:textId="2C5E9575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305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Population Health in the Digital Age</w:t>
            </w:r>
          </w:p>
        </w:tc>
        <w:tc>
          <w:tcPr>
            <w:tcW w:w="3628" w:type="dxa"/>
            <w:noWrap/>
            <w:vAlign w:val="center"/>
            <w:hideMark/>
          </w:tcPr>
          <w:p w14:paraId="1D147FFC" w14:textId="0B20EC4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D25536" w:rsidRPr="00C80E73" w14:paraId="12E2FA6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1482108" w14:textId="4A55D6C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322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Education and Ethical Leadership</w:t>
            </w:r>
          </w:p>
        </w:tc>
        <w:tc>
          <w:tcPr>
            <w:tcW w:w="3628" w:type="dxa"/>
            <w:noWrap/>
            <w:vAlign w:val="center"/>
            <w:hideMark/>
          </w:tcPr>
          <w:p w14:paraId="3727F4B1" w14:textId="1707692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D25536" w:rsidRPr="00C80E73" w14:paraId="7CC3B5F1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8ACFB90" w14:textId="2FD78D1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Corporate Wellness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8" w:type="dxa"/>
            <w:noWrap/>
            <w:vAlign w:val="center"/>
            <w:hideMark/>
          </w:tcPr>
          <w:p w14:paraId="0F3B9B5B" w14:textId="3077091D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4D88FBA0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B27CE1E" w14:textId="2ABF484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PHPM 407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Economics and Policy</w:t>
            </w:r>
          </w:p>
        </w:tc>
        <w:tc>
          <w:tcPr>
            <w:tcW w:w="3628" w:type="dxa"/>
            <w:noWrap/>
            <w:vAlign w:val="center"/>
            <w:hideMark/>
          </w:tcPr>
          <w:p w14:paraId="411B4092" w14:textId="206C176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52480C06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B2A1A1F" w14:textId="68B9986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412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Approaches to Mental Health Disorders in the US</w:t>
            </w:r>
          </w:p>
        </w:tc>
        <w:tc>
          <w:tcPr>
            <w:tcW w:w="3628" w:type="dxa"/>
            <w:noWrap/>
            <w:vAlign w:val="center"/>
            <w:hideMark/>
          </w:tcPr>
          <w:p w14:paraId="3938C771" w14:textId="6FFB120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7BBED9C2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1021115" w14:textId="5C99EC1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PHPM 415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Strategic Planning</w:t>
            </w:r>
          </w:p>
        </w:tc>
        <w:tc>
          <w:tcPr>
            <w:tcW w:w="3628" w:type="dxa"/>
            <w:noWrap/>
            <w:vAlign w:val="center"/>
            <w:hideMark/>
          </w:tcPr>
          <w:p w14:paraId="3756105F" w14:textId="2F6D79C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EFD2909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3B4F218" w14:textId="33FCD70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417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Systems in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2FB85E0F" w14:textId="1BC3F5DC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09063BD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11C11F6" w14:textId="0954B69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419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Alzheimer's Disease, Other Dementias and the Role of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0CEA0674" w14:textId="0619737F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34596899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F31E385" w14:textId="74B42AC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421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Public Health Law and Ethics</w:t>
            </w:r>
          </w:p>
        </w:tc>
        <w:tc>
          <w:tcPr>
            <w:tcW w:w="3628" w:type="dxa"/>
            <w:noWrap/>
            <w:vAlign w:val="center"/>
            <w:hideMark/>
          </w:tcPr>
          <w:p w14:paraId="47F2454D" w14:textId="0E0D1EA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2D07F29D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50E9650" w14:textId="4907664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424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Optimizing Well-being and Resilience in Older Adults</w:t>
            </w:r>
          </w:p>
        </w:tc>
        <w:tc>
          <w:tcPr>
            <w:tcW w:w="3628" w:type="dxa"/>
            <w:noWrap/>
            <w:vAlign w:val="center"/>
            <w:hideMark/>
          </w:tcPr>
          <w:p w14:paraId="7BA96801" w14:textId="3E06001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77988145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4F33B71" w14:textId="0076D26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HPS/PHPM 425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Latino Health Disparities</w:t>
            </w:r>
          </w:p>
        </w:tc>
        <w:tc>
          <w:tcPr>
            <w:tcW w:w="3628" w:type="dxa"/>
            <w:noWrap/>
            <w:vAlign w:val="center"/>
            <w:hideMark/>
          </w:tcPr>
          <w:p w14:paraId="223C1FB1" w14:textId="0410AED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3F90AF65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0A42835" w14:textId="088EAE5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437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Management and Leadership in Long-term Care</w:t>
            </w:r>
          </w:p>
        </w:tc>
        <w:tc>
          <w:tcPr>
            <w:tcW w:w="3628" w:type="dxa"/>
            <w:noWrap/>
            <w:vAlign w:val="center"/>
            <w:hideMark/>
          </w:tcPr>
          <w:p w14:paraId="24A741B6" w14:textId="0E770A5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0C9A9FB0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CA58C16" w14:textId="2F29544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438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Profession Finance</w:t>
            </w:r>
          </w:p>
        </w:tc>
        <w:tc>
          <w:tcPr>
            <w:tcW w:w="3628" w:type="dxa"/>
            <w:noWrap/>
            <w:vAlign w:val="center"/>
            <w:hideMark/>
          </w:tcPr>
          <w:p w14:paraId="65FBEC06" w14:textId="252F2107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5C19B03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2ECDFEE" w14:textId="02A44948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441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Medicaid Policy and Politics</w:t>
            </w:r>
          </w:p>
        </w:tc>
        <w:tc>
          <w:tcPr>
            <w:tcW w:w="3628" w:type="dxa"/>
            <w:noWrap/>
            <w:vAlign w:val="center"/>
            <w:hideMark/>
          </w:tcPr>
          <w:p w14:paraId="745781C1" w14:textId="1796873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30DB7E42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608A056C" w14:textId="452EBAB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444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Rethinking Race and Health in the United States</w:t>
            </w:r>
          </w:p>
        </w:tc>
        <w:tc>
          <w:tcPr>
            <w:tcW w:w="3628" w:type="dxa"/>
            <w:noWrap/>
            <w:vAlign w:val="center"/>
          </w:tcPr>
          <w:p w14:paraId="29FED91A" w14:textId="78C082E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1ECA2424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0D53D52E" w14:textId="4BD92BB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PHP 447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Case Studies in State Health Policy</w:t>
            </w:r>
          </w:p>
        </w:tc>
        <w:tc>
          <w:tcPr>
            <w:tcW w:w="3628" w:type="dxa"/>
            <w:noWrap/>
            <w:vAlign w:val="center"/>
          </w:tcPr>
          <w:p w14:paraId="6425F237" w14:textId="0C6AFCC4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4C41AAE1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8FC9825" w14:textId="0E45679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PHPM 448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Addiction and Substance Use Policy</w:t>
            </w:r>
          </w:p>
        </w:tc>
        <w:tc>
          <w:tcPr>
            <w:tcW w:w="3628" w:type="dxa"/>
            <w:noWrap/>
            <w:vAlign w:val="center"/>
          </w:tcPr>
          <w:p w14:paraId="4D658F92" w14:textId="7F6F8FB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622DACE9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0A6723A2" w14:textId="0D4F44D5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PHPM 458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Care Marketing</w:t>
            </w:r>
          </w:p>
        </w:tc>
        <w:tc>
          <w:tcPr>
            <w:tcW w:w="3628" w:type="dxa"/>
            <w:noWrap/>
            <w:vAlign w:val="center"/>
          </w:tcPr>
          <w:p w14:paraId="31CEB620" w14:textId="75E864BF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1A88E061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89889C9" w14:textId="10149D5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487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Feminist Interpretations of Health</w:t>
            </w:r>
          </w:p>
        </w:tc>
        <w:tc>
          <w:tcPr>
            <w:tcW w:w="3628" w:type="dxa"/>
            <w:noWrap/>
            <w:vAlign w:val="center"/>
          </w:tcPr>
          <w:p w14:paraId="4EEAA355" w14:textId="6F6DDF8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Summer</w:t>
            </w:r>
          </w:p>
        </w:tc>
      </w:tr>
    </w:tbl>
    <w:p w14:paraId="3CE0AB1D" w14:textId="3E7415A6" w:rsidR="00D25536" w:rsidRDefault="00D25536" w:rsidP="007E3C48">
      <w:pPr>
        <w:rPr>
          <w:rFonts w:ascii="Times New Roman" w:hAnsi="Times New Roman" w:cs="Times New Roman"/>
        </w:rPr>
      </w:pPr>
    </w:p>
    <w:p w14:paraId="43A6B19B" w14:textId="77777777" w:rsidR="006861BD" w:rsidRDefault="006861BD" w:rsidP="007E3C48">
      <w:pPr>
        <w:rPr>
          <w:rFonts w:ascii="Times New Roman" w:hAnsi="Times New Roman" w:cs="Times New Roman"/>
        </w:rPr>
      </w:pPr>
    </w:p>
    <w:p w14:paraId="0FCABF72" w14:textId="77777777" w:rsidR="006861BD" w:rsidRPr="00C80E73" w:rsidRDefault="006861BD" w:rsidP="007E3C4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74FD6BFB" w14:textId="77777777" w:rsidTr="006861BD">
        <w:trPr>
          <w:trHeight w:val="360"/>
        </w:trPr>
        <w:tc>
          <w:tcPr>
            <w:tcW w:w="7162" w:type="dxa"/>
            <w:shd w:val="clear" w:color="auto" w:fill="FF3300"/>
            <w:noWrap/>
            <w:vAlign w:val="center"/>
            <w:hideMark/>
          </w:tcPr>
          <w:p w14:paraId="30D70D7D" w14:textId="278F15F6" w:rsidR="00D25536" w:rsidRPr="00C80E73" w:rsidRDefault="00D25536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lastRenderedPageBreak/>
              <w:t>ONE HEATLH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FF3300"/>
            <w:noWrap/>
            <w:vAlign w:val="center"/>
            <w:hideMark/>
          </w:tcPr>
          <w:p w14:paraId="452D46AE" w14:textId="23DC276D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C80E73" w:rsidRPr="00C80E73" w14:paraId="75A368B0" w14:textId="77777777" w:rsidTr="006861BD">
        <w:trPr>
          <w:trHeight w:val="216"/>
        </w:trPr>
        <w:tc>
          <w:tcPr>
            <w:tcW w:w="10790" w:type="dxa"/>
            <w:gridSpan w:val="2"/>
            <w:shd w:val="clear" w:color="auto" w:fill="CAEDFB" w:themeFill="accent4" w:themeFillTint="33"/>
            <w:noWrap/>
            <w:vAlign w:val="center"/>
          </w:tcPr>
          <w:p w14:paraId="08D1D9F6" w14:textId="555D7A39" w:rsidR="00C80E73" w:rsidRPr="006861BD" w:rsidRDefault="00C80E73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61BD">
              <w:rPr>
                <w:rFonts w:ascii="Times New Roman" w:eastAsia="Times New Roman" w:hAnsi="Times New Roman" w:cs="Times New Roman"/>
                <w:sz w:val="18"/>
                <w:szCs w:val="18"/>
              </w:rPr>
              <w:t>Required – 6 units</w:t>
            </w:r>
          </w:p>
        </w:tc>
      </w:tr>
      <w:tr w:rsidR="00D25536" w:rsidRPr="00C80E73" w14:paraId="449E1F6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CEC00B5" w14:textId="62D98B4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EHS/EPID 445**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One Health Foundations</w:t>
            </w:r>
          </w:p>
        </w:tc>
        <w:tc>
          <w:tcPr>
            <w:tcW w:w="3628" w:type="dxa"/>
            <w:noWrap/>
            <w:vAlign w:val="center"/>
            <w:hideMark/>
          </w:tcPr>
          <w:p w14:paraId="54E3DCE5" w14:textId="20CE7B7F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C80E73" w:rsidRPr="00C80E73" w14:paraId="16FAB833" w14:textId="77777777" w:rsidTr="006861BD">
        <w:trPr>
          <w:trHeight w:val="216"/>
        </w:trPr>
        <w:tc>
          <w:tcPr>
            <w:tcW w:w="10790" w:type="dxa"/>
            <w:gridSpan w:val="2"/>
            <w:shd w:val="clear" w:color="auto" w:fill="CAEDFB" w:themeFill="accent4" w:themeFillTint="33"/>
            <w:noWrap/>
            <w:vAlign w:val="center"/>
          </w:tcPr>
          <w:p w14:paraId="63D900A5" w14:textId="58A4357A" w:rsidR="00C80E73" w:rsidRPr="00C80E73" w:rsidRDefault="00C80E73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Complete 6 additional units from the list below:</w:t>
            </w:r>
          </w:p>
        </w:tc>
      </w:tr>
      <w:tr w:rsidR="00D25536" w:rsidRPr="00C80E73" w14:paraId="7C3D057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1285119" w14:textId="02BEEDD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EHS 446**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One Health Approach and Case Studies</w:t>
            </w:r>
          </w:p>
        </w:tc>
        <w:tc>
          <w:tcPr>
            <w:tcW w:w="3628" w:type="dxa"/>
            <w:noWrap/>
            <w:vAlign w:val="center"/>
            <w:hideMark/>
          </w:tcPr>
          <w:p w14:paraId="02BBDDEA" w14:textId="7B3BFE3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1DFD4F2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C07990E" w14:textId="29FD6A8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300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Public Health in the 21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</w:rPr>
              <w:t>st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Century</w:t>
            </w:r>
          </w:p>
        </w:tc>
        <w:tc>
          <w:tcPr>
            <w:tcW w:w="3628" w:type="dxa"/>
            <w:noWrap/>
            <w:vAlign w:val="center"/>
            <w:hideMark/>
          </w:tcPr>
          <w:p w14:paraId="5A87921D" w14:textId="09C1A8D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23D0C5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9D38017" w14:textId="2614A9CC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308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Health Education for Disease Outbreaks </w:t>
            </w:r>
          </w:p>
        </w:tc>
        <w:tc>
          <w:tcPr>
            <w:tcW w:w="3628" w:type="dxa"/>
            <w:noWrap/>
            <w:vAlign w:val="center"/>
            <w:hideMark/>
          </w:tcPr>
          <w:p w14:paraId="61E5A6CE" w14:textId="136A970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65D45463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B1062B1" w14:textId="28445E0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313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and Medicine in Classic Antiquity</w:t>
            </w:r>
          </w:p>
        </w:tc>
        <w:tc>
          <w:tcPr>
            <w:tcW w:w="3628" w:type="dxa"/>
            <w:noWrap/>
            <w:vAlign w:val="center"/>
            <w:hideMark/>
          </w:tcPr>
          <w:p w14:paraId="7EA6F365" w14:textId="39F07CC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173F4AE2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DB64CFB" w14:textId="60C662F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 320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Disaster Management and Response</w:t>
            </w:r>
          </w:p>
        </w:tc>
        <w:tc>
          <w:tcPr>
            <w:tcW w:w="3628" w:type="dxa"/>
            <w:noWrap/>
            <w:vAlign w:val="center"/>
            <w:hideMark/>
          </w:tcPr>
          <w:p w14:paraId="75B40C0D" w14:textId="38A05ED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25976D2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22872D3" w14:textId="6ED83F80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CPH 402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Climate and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14CA07BC" w14:textId="1C345D0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104907F6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D43FB77" w14:textId="6836036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Global Water, Sanitation, and Hygiene (WaSH)</w:t>
            </w:r>
          </w:p>
        </w:tc>
        <w:tc>
          <w:tcPr>
            <w:tcW w:w="3628" w:type="dxa"/>
            <w:noWrap/>
            <w:vAlign w:val="center"/>
            <w:hideMark/>
          </w:tcPr>
          <w:p w14:paraId="7412CCD5" w14:textId="398C272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01D35A8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CC31027" w14:textId="7FB1200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 418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Health Risk Assessment</w:t>
            </w:r>
          </w:p>
        </w:tc>
        <w:tc>
          <w:tcPr>
            <w:tcW w:w="3628" w:type="dxa"/>
            <w:noWrap/>
            <w:vAlign w:val="center"/>
            <w:hideMark/>
          </w:tcPr>
          <w:p w14:paraId="424F9351" w14:textId="4BF8A3A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2CEEAD93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444A730" w14:textId="159A0B0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 420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Environmentally Acquired Illnesses </w:t>
            </w:r>
          </w:p>
        </w:tc>
        <w:tc>
          <w:tcPr>
            <w:tcW w:w="3628" w:type="dxa"/>
            <w:noWrap/>
            <w:vAlign w:val="center"/>
            <w:hideMark/>
          </w:tcPr>
          <w:p w14:paraId="78CEB47A" w14:textId="65D7DFC4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448416F2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B85A09D" w14:textId="45E7312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436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Aging, Environment &amp; Well-being</w:t>
            </w:r>
          </w:p>
        </w:tc>
        <w:tc>
          <w:tcPr>
            <w:tcW w:w="3628" w:type="dxa"/>
            <w:noWrap/>
            <w:vAlign w:val="center"/>
            <w:hideMark/>
          </w:tcPr>
          <w:p w14:paraId="306F9A6D" w14:textId="7740E98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68758666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A712978" w14:textId="3DA7506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 439A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Outbreaks and Environmental Biology: Then to Now</w:t>
            </w:r>
          </w:p>
        </w:tc>
        <w:tc>
          <w:tcPr>
            <w:tcW w:w="3628" w:type="dxa"/>
            <w:noWrap/>
            <w:vAlign w:val="center"/>
            <w:hideMark/>
          </w:tcPr>
          <w:p w14:paraId="0250951F" w14:textId="5CCF48D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0B2EAEE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FB1E37A" w14:textId="4F463B8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479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Infections and Epidemics</w:t>
            </w:r>
          </w:p>
        </w:tc>
        <w:tc>
          <w:tcPr>
            <w:tcW w:w="3628" w:type="dxa"/>
            <w:noWrap/>
            <w:vAlign w:val="center"/>
            <w:hideMark/>
          </w:tcPr>
          <w:p w14:paraId="6670A9CB" w14:textId="570CD42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6447EC4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8F9C6AA" w14:textId="2835A81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497F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Community and School Garden Workshop</w:t>
            </w:r>
          </w:p>
        </w:tc>
        <w:tc>
          <w:tcPr>
            <w:tcW w:w="3628" w:type="dxa"/>
            <w:noWrap/>
            <w:vAlign w:val="center"/>
            <w:hideMark/>
          </w:tcPr>
          <w:p w14:paraId="4147384E" w14:textId="5D6BC924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</w:tbl>
    <w:p w14:paraId="394F4356" w14:textId="77777777" w:rsidR="00D25536" w:rsidRPr="00C80E73" w:rsidRDefault="00D25536" w:rsidP="007E3C4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1608E97A" w14:textId="77777777" w:rsidTr="006861BD">
        <w:trPr>
          <w:trHeight w:val="360"/>
        </w:trPr>
        <w:tc>
          <w:tcPr>
            <w:tcW w:w="7162" w:type="dxa"/>
            <w:shd w:val="clear" w:color="auto" w:fill="D1D1D1" w:themeFill="background2" w:themeFillShade="E6"/>
            <w:noWrap/>
            <w:vAlign w:val="center"/>
            <w:hideMark/>
          </w:tcPr>
          <w:p w14:paraId="39ED1719" w14:textId="61F78239" w:rsidR="00D25536" w:rsidRPr="00C80E73" w:rsidRDefault="00D25536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QUANTITATIVE METHODS IN PUBLIC HEALTH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D1D1D1" w:themeFill="background2" w:themeFillShade="E6"/>
            <w:noWrap/>
            <w:vAlign w:val="center"/>
            <w:hideMark/>
          </w:tcPr>
          <w:p w14:paraId="579BFB6A" w14:textId="226BFD2B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D25536" w:rsidRPr="00C80E73" w14:paraId="3E20902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E383921" w14:textId="449DC5E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HPS/GHI 302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Program Evaluation in Global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4DF4A9BD" w14:textId="0885736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D25536" w:rsidRPr="00C80E73" w14:paraId="2F9E6F74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246EF81" w14:textId="70EF1F7B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401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Introduction to Mapping for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765ED857" w14:textId="0AB8F80B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Summer</w:t>
            </w:r>
          </w:p>
        </w:tc>
      </w:tr>
      <w:tr w:rsidR="00D25536" w:rsidRPr="00C80E73" w14:paraId="4FFB214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6C268AA2" w14:textId="73264A86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411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and Disease Across Time and the World</w:t>
            </w:r>
          </w:p>
        </w:tc>
        <w:tc>
          <w:tcPr>
            <w:tcW w:w="3628" w:type="dxa"/>
            <w:noWrap/>
            <w:vAlign w:val="center"/>
            <w:hideMark/>
          </w:tcPr>
          <w:p w14:paraId="1DA14C5C" w14:textId="10D2EF2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507D7EE0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038F2BD" w14:textId="41DD396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EPID 430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Infection Prevention in Healthcare and Congregate Settings</w:t>
            </w:r>
          </w:p>
        </w:tc>
        <w:tc>
          <w:tcPr>
            <w:tcW w:w="3628" w:type="dxa"/>
            <w:noWrap/>
            <w:vAlign w:val="center"/>
            <w:hideMark/>
          </w:tcPr>
          <w:p w14:paraId="53C53B37" w14:textId="0349F12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1371B849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97945AB" w14:textId="65768FB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EPID/BIOS 450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Data Acquisition, Assessment, and Integration</w:t>
            </w:r>
          </w:p>
        </w:tc>
        <w:tc>
          <w:tcPr>
            <w:tcW w:w="3628" w:type="dxa"/>
            <w:noWrap/>
            <w:vAlign w:val="center"/>
            <w:hideMark/>
          </w:tcPr>
          <w:p w14:paraId="3C729959" w14:textId="55922A8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756E9295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CB790E7" w14:textId="087FE84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BIOS/EPID 451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Data Management and Visualization </w:t>
            </w:r>
          </w:p>
        </w:tc>
        <w:tc>
          <w:tcPr>
            <w:tcW w:w="3628" w:type="dxa"/>
            <w:noWrap/>
            <w:vAlign w:val="center"/>
            <w:hideMark/>
          </w:tcPr>
          <w:p w14:paraId="793EB339" w14:textId="62DB1CD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5010CED9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DFA4827" w14:textId="3D538E1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BIOS/EPID 452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Health Data Analysis and Communication Methods</w:t>
            </w:r>
          </w:p>
        </w:tc>
        <w:tc>
          <w:tcPr>
            <w:tcW w:w="3628" w:type="dxa"/>
            <w:noWrap/>
            <w:vAlign w:val="center"/>
            <w:hideMark/>
          </w:tcPr>
          <w:p w14:paraId="75AEDAE7" w14:textId="6FFF27C4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2B22048B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FDC2949" w14:textId="2F23C650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EPID/BIOS 453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Health Data Science Practice</w:t>
            </w:r>
          </w:p>
        </w:tc>
        <w:tc>
          <w:tcPr>
            <w:tcW w:w="3628" w:type="dxa"/>
            <w:noWrap/>
            <w:vAlign w:val="center"/>
            <w:hideMark/>
          </w:tcPr>
          <w:p w14:paraId="2C288FD1" w14:textId="29854315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5F174E75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3150423" w14:textId="47BF54CA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479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Infections and Epidemics</w:t>
            </w:r>
          </w:p>
        </w:tc>
        <w:tc>
          <w:tcPr>
            <w:tcW w:w="3628" w:type="dxa"/>
            <w:noWrap/>
            <w:vAlign w:val="center"/>
            <w:hideMark/>
          </w:tcPr>
          <w:p w14:paraId="684CA308" w14:textId="46154B78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</w:tbl>
    <w:p w14:paraId="13BC4D45" w14:textId="77777777" w:rsidR="00D25536" w:rsidRPr="00C80E73" w:rsidRDefault="00D25536" w:rsidP="007E3C48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D25536" w:rsidRPr="00C80E73" w14:paraId="3B3DCC49" w14:textId="77777777" w:rsidTr="006861BD">
        <w:trPr>
          <w:trHeight w:val="360"/>
        </w:trPr>
        <w:tc>
          <w:tcPr>
            <w:tcW w:w="7162" w:type="dxa"/>
            <w:shd w:val="clear" w:color="auto" w:fill="00CC99"/>
            <w:noWrap/>
            <w:vAlign w:val="center"/>
            <w:hideMark/>
          </w:tcPr>
          <w:p w14:paraId="5A7A1BCB" w14:textId="16E8EF54" w:rsidR="00D25536" w:rsidRPr="00C80E73" w:rsidRDefault="00D25536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PUBLIC HEALTH ELECTIVE COURSES:</w:t>
            </w:r>
          </w:p>
        </w:tc>
        <w:tc>
          <w:tcPr>
            <w:tcW w:w="3628" w:type="dxa"/>
            <w:shd w:val="clear" w:color="auto" w:fill="00CC99"/>
            <w:noWrap/>
            <w:vAlign w:val="center"/>
            <w:hideMark/>
          </w:tcPr>
          <w:p w14:paraId="198916D6" w14:textId="3453B7AD" w:rsidR="00D25536" w:rsidRPr="00E278F5" w:rsidRDefault="00D25536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D25536" w:rsidRPr="00C80E73" w14:paraId="5C5F6B6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C520311" w14:textId="0EAB551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CPH/GHI 325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Dietary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Assessment in Public Health Practice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8" w:type="dxa"/>
            <w:noWrap/>
            <w:vAlign w:val="center"/>
            <w:hideMark/>
          </w:tcPr>
          <w:p w14:paraId="314C6F87" w14:textId="2C813F0E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7F7B8C8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53A834B2" w14:textId="5139C4FF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EHS 428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Indigenous Research and Ethics</w:t>
            </w:r>
          </w:p>
        </w:tc>
        <w:tc>
          <w:tcPr>
            <w:tcW w:w="3628" w:type="dxa"/>
            <w:noWrap/>
            <w:vAlign w:val="center"/>
            <w:hideMark/>
          </w:tcPr>
          <w:p w14:paraId="76FA682D" w14:textId="01B382E0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</w:t>
            </w:r>
          </w:p>
        </w:tc>
      </w:tr>
      <w:tr w:rsidR="00D25536" w:rsidRPr="00C80E73" w14:paraId="4D0E5E56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1CB96A0" w14:textId="39710A1D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PHP 436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Aging, Environment &amp; Well-being</w:t>
            </w: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28" w:type="dxa"/>
            <w:noWrap/>
            <w:vAlign w:val="center"/>
            <w:hideMark/>
          </w:tcPr>
          <w:p w14:paraId="3A5E41C8" w14:textId="31D19BF6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04F9E2A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B45EA6D" w14:textId="00904812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HPS 394B 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Introduction to Sleep Health Coaching</w:t>
            </w:r>
          </w:p>
        </w:tc>
        <w:tc>
          <w:tcPr>
            <w:tcW w:w="3628" w:type="dxa"/>
            <w:noWrap/>
            <w:vAlign w:val="center"/>
            <w:hideMark/>
          </w:tcPr>
          <w:p w14:paraId="043F21A1" w14:textId="5C05B6D1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Spring</w:t>
            </w:r>
          </w:p>
        </w:tc>
      </w:tr>
      <w:tr w:rsidR="00D25536" w:rsidRPr="00C80E73" w14:paraId="743E384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178C6E3" w14:textId="6687C924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491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Preceptorship</w:t>
            </w:r>
          </w:p>
        </w:tc>
        <w:tc>
          <w:tcPr>
            <w:tcW w:w="3628" w:type="dxa"/>
            <w:noWrap/>
            <w:vAlign w:val="center"/>
            <w:hideMark/>
          </w:tcPr>
          <w:p w14:paraId="11729802" w14:textId="4D1AF73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D25536" w:rsidRPr="00C80E73" w14:paraId="1CB212D8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201DFF0" w14:textId="62788151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CPH 492/399/499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Directed Research/Independent Study</w:t>
            </w:r>
          </w:p>
        </w:tc>
        <w:tc>
          <w:tcPr>
            <w:tcW w:w="3628" w:type="dxa"/>
            <w:noWrap/>
            <w:vAlign w:val="center"/>
            <w:hideMark/>
          </w:tcPr>
          <w:p w14:paraId="6CF8B7DA" w14:textId="5D510C7C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D25536" w:rsidRPr="00C80E73" w14:paraId="0178BA9B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7689AAA1" w14:textId="34AF3089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HPS 493B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(Elective) Internship in Public Health </w:t>
            </w:r>
          </w:p>
        </w:tc>
        <w:tc>
          <w:tcPr>
            <w:tcW w:w="3628" w:type="dxa"/>
            <w:noWrap/>
            <w:vAlign w:val="center"/>
            <w:hideMark/>
          </w:tcPr>
          <w:p w14:paraId="1A63CB3E" w14:textId="2DB72049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  <w:tr w:rsidR="00D25536" w:rsidRPr="00C80E73" w14:paraId="0EA6F19E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F9B7ED0" w14:textId="6DEF279E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EPID 495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Special Topics in Epidemiology </w:t>
            </w:r>
          </w:p>
        </w:tc>
        <w:tc>
          <w:tcPr>
            <w:tcW w:w="3628" w:type="dxa"/>
            <w:noWrap/>
            <w:vAlign w:val="center"/>
            <w:hideMark/>
          </w:tcPr>
          <w:p w14:paraId="5B5CB55F" w14:textId="70BBCD42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Fall, Spring</w:t>
            </w:r>
          </w:p>
        </w:tc>
      </w:tr>
      <w:tr w:rsidR="00D25536" w:rsidRPr="00C80E73" w14:paraId="2F69A1AF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C2AFEC2" w14:textId="5C072673" w:rsidR="00D25536" w:rsidRPr="00C80E73" w:rsidRDefault="00D25536" w:rsidP="00D255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CPH 498H</w:t>
            </w:r>
            <w:r w:rsidRPr="00C80E7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Honors Thesis</w:t>
            </w:r>
          </w:p>
        </w:tc>
        <w:tc>
          <w:tcPr>
            <w:tcW w:w="3628" w:type="dxa"/>
            <w:noWrap/>
            <w:vAlign w:val="center"/>
          </w:tcPr>
          <w:p w14:paraId="587C30D1" w14:textId="026C95AA" w:rsidR="00D25536" w:rsidRPr="00C80E73" w:rsidRDefault="00D25536" w:rsidP="00D25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0E73">
              <w:rPr>
                <w:rFonts w:ascii="Times New Roman" w:eastAsia="Times New Roman" w:hAnsi="Times New Roman" w:cs="Times New Roman"/>
                <w:sz w:val="18"/>
                <w:szCs w:val="18"/>
              </w:rPr>
              <w:t>Year Rd.*</w:t>
            </w:r>
          </w:p>
        </w:tc>
      </w:tr>
    </w:tbl>
    <w:p w14:paraId="28448303" w14:textId="7936E7F7" w:rsidR="00C80E73" w:rsidRPr="00C80E73" w:rsidRDefault="00FB2AAB" w:rsidP="00C80E73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br/>
      </w:r>
      <w:r w:rsidR="00C80E73" w:rsidRPr="00C80E73">
        <w:rPr>
          <w:rFonts w:ascii="Times New Roman" w:hAnsi="Times New Roman" w:cs="Times New Roman"/>
          <w:b/>
          <w:bCs/>
          <w:u w:val="single"/>
        </w:rPr>
        <w:t>ONLINE ONLY EMPHASIS OPTION: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62"/>
        <w:gridCol w:w="3628"/>
      </w:tblGrid>
      <w:tr w:rsidR="00C80E73" w:rsidRPr="00C80E73" w14:paraId="5091DE93" w14:textId="77777777" w:rsidTr="006861BD">
        <w:trPr>
          <w:trHeight w:val="360"/>
        </w:trPr>
        <w:tc>
          <w:tcPr>
            <w:tcW w:w="7162" w:type="dxa"/>
            <w:shd w:val="clear" w:color="auto" w:fill="CC9900"/>
            <w:noWrap/>
            <w:vAlign w:val="center"/>
            <w:hideMark/>
          </w:tcPr>
          <w:p w14:paraId="5440A3F4" w14:textId="06327BA4" w:rsidR="00C80E73" w:rsidRPr="00C80E73" w:rsidRDefault="00C80E73" w:rsidP="0016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80E73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PUBLIC HEALTH PRACTICE EMPHASIS:</w:t>
            </w:r>
            <w:r w:rsidR="00C8579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 (12u)</w:t>
            </w:r>
          </w:p>
        </w:tc>
        <w:tc>
          <w:tcPr>
            <w:tcW w:w="3628" w:type="dxa"/>
            <w:shd w:val="clear" w:color="auto" w:fill="CC9900"/>
            <w:noWrap/>
            <w:vAlign w:val="center"/>
            <w:hideMark/>
          </w:tcPr>
          <w:p w14:paraId="4EDEB350" w14:textId="0ABA26B7" w:rsidR="00C80E73" w:rsidRPr="00E278F5" w:rsidRDefault="00C80E73" w:rsidP="0016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278F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Offered</w:t>
            </w:r>
          </w:p>
        </w:tc>
      </w:tr>
      <w:tr w:rsidR="00C80E73" w:rsidRPr="00C80E73" w14:paraId="3576DAF0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714976E" w14:textId="412DF3CE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CPH/GHI 325 </w:t>
            </w:r>
            <w:r w:rsidRPr="00C80E73">
              <w:rPr>
                <w:rFonts w:ascii="Times New Roman" w:hAnsi="Times New Roman" w:cs="Times New Roman"/>
                <w:bCs/>
                <w:sz w:val="18"/>
                <w:szCs w:val="18"/>
              </w:rPr>
              <w:t>Dietary Assessment in Public Health Practice</w:t>
            </w:r>
          </w:p>
        </w:tc>
        <w:tc>
          <w:tcPr>
            <w:tcW w:w="3628" w:type="dxa"/>
            <w:noWrap/>
            <w:vAlign w:val="center"/>
            <w:hideMark/>
          </w:tcPr>
          <w:p w14:paraId="3C020B43" w14:textId="6A1362E4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C80E73" w:rsidRPr="00C80E73" w14:paraId="3F1B2532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BB9FB9C" w14:textId="5B919B83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>HPS 404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 xml:space="preserve"> Fundamentals of Evaluation</w:t>
            </w:r>
          </w:p>
        </w:tc>
        <w:tc>
          <w:tcPr>
            <w:tcW w:w="3628" w:type="dxa"/>
            <w:noWrap/>
            <w:vAlign w:val="center"/>
            <w:hideMark/>
          </w:tcPr>
          <w:p w14:paraId="18F66205" w14:textId="2DC0A825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C80E73" w:rsidRPr="00C80E73" w14:paraId="490006BF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F6EBEAB" w14:textId="55436939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PHPM 407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 xml:space="preserve">Health Economics and Policy </w:t>
            </w:r>
          </w:p>
        </w:tc>
        <w:tc>
          <w:tcPr>
            <w:tcW w:w="3628" w:type="dxa"/>
            <w:noWrap/>
            <w:vAlign w:val="center"/>
            <w:hideMark/>
          </w:tcPr>
          <w:p w14:paraId="26954EE2" w14:textId="2C01D57A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C80E73" w:rsidRPr="00C80E73" w14:paraId="5B16B5D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210FB4A4" w14:textId="2CB00BD8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PHPM 415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Strategic Planning</w:t>
            </w:r>
          </w:p>
        </w:tc>
        <w:tc>
          <w:tcPr>
            <w:tcW w:w="3628" w:type="dxa"/>
            <w:noWrap/>
            <w:vAlign w:val="center"/>
            <w:hideMark/>
          </w:tcPr>
          <w:p w14:paraId="7291B697" w14:textId="64650CFE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C80E73" w:rsidRPr="00C80E73" w14:paraId="7A9525F3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114AE408" w14:textId="6FEF1441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419 </w:t>
            </w:r>
            <w:r w:rsidRPr="00C80E73">
              <w:rPr>
                <w:rFonts w:ascii="Times New Roman" w:hAnsi="Times New Roman" w:cs="Times New Roman"/>
                <w:bCs/>
                <w:sz w:val="16"/>
                <w:szCs w:val="16"/>
              </w:rPr>
              <w:t>Alzheimer’s Disease, Other Dementias, and the Role of Public Health</w:t>
            </w:r>
          </w:p>
        </w:tc>
        <w:tc>
          <w:tcPr>
            <w:tcW w:w="3628" w:type="dxa"/>
            <w:noWrap/>
            <w:vAlign w:val="center"/>
            <w:hideMark/>
          </w:tcPr>
          <w:p w14:paraId="011AC21B" w14:textId="6D05B220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C80E73" w:rsidRPr="00C80E73" w14:paraId="21D539CC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46DDD88F" w14:textId="20A19B93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421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 xml:space="preserve">Introduction to Public Health Law and Ethics </w:t>
            </w:r>
          </w:p>
        </w:tc>
        <w:tc>
          <w:tcPr>
            <w:tcW w:w="3628" w:type="dxa"/>
            <w:noWrap/>
            <w:vAlign w:val="center"/>
            <w:hideMark/>
          </w:tcPr>
          <w:p w14:paraId="47C9BFF0" w14:textId="304EFBB3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Summer</w:t>
            </w:r>
          </w:p>
        </w:tc>
      </w:tr>
      <w:tr w:rsidR="00C80E73" w:rsidRPr="00C80E73" w14:paraId="43B5D75A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0C171843" w14:textId="34ADCC66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424 </w:t>
            </w:r>
            <w:r w:rsidRPr="00C80E73">
              <w:rPr>
                <w:rFonts w:ascii="Times New Roman" w:hAnsi="Times New Roman" w:cs="Times New Roman"/>
                <w:bCs/>
                <w:sz w:val="18"/>
                <w:szCs w:val="18"/>
              </w:rPr>
              <w:t>Optimizing Well-being and Resilience in Older Adults</w:t>
            </w:r>
          </w:p>
        </w:tc>
        <w:tc>
          <w:tcPr>
            <w:tcW w:w="3628" w:type="dxa"/>
            <w:noWrap/>
            <w:vAlign w:val="center"/>
            <w:hideMark/>
          </w:tcPr>
          <w:p w14:paraId="6D0A6AF3" w14:textId="5A867274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C80E73" w:rsidRPr="00C80E73" w14:paraId="431202B7" w14:textId="77777777" w:rsidTr="006861BD">
        <w:trPr>
          <w:trHeight w:val="216"/>
        </w:trPr>
        <w:tc>
          <w:tcPr>
            <w:tcW w:w="7162" w:type="dxa"/>
            <w:noWrap/>
            <w:vAlign w:val="center"/>
            <w:hideMark/>
          </w:tcPr>
          <w:p w14:paraId="321360E7" w14:textId="00037A32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436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Aging, Environment &amp; Well-being</w:t>
            </w:r>
          </w:p>
        </w:tc>
        <w:tc>
          <w:tcPr>
            <w:tcW w:w="3628" w:type="dxa"/>
            <w:noWrap/>
            <w:vAlign w:val="center"/>
            <w:hideMark/>
          </w:tcPr>
          <w:p w14:paraId="2C794327" w14:textId="5869A02B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C80E73" w:rsidRPr="00C80E73" w14:paraId="2C2CA79C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24FEEE44" w14:textId="0CC162E8" w:rsidR="00C80E73" w:rsidRPr="00C80E73" w:rsidRDefault="00C80E73" w:rsidP="00C80E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437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Management and Leadership in Long-term Care</w:t>
            </w:r>
          </w:p>
        </w:tc>
        <w:tc>
          <w:tcPr>
            <w:tcW w:w="3628" w:type="dxa"/>
            <w:noWrap/>
            <w:vAlign w:val="center"/>
          </w:tcPr>
          <w:p w14:paraId="63075AA0" w14:textId="182E330E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  <w:tr w:rsidR="00C80E73" w:rsidRPr="00C80E73" w14:paraId="6E7EF7D2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4BFDF8DA" w14:textId="17F61539" w:rsidR="00C80E73" w:rsidRPr="00C80E73" w:rsidRDefault="00C80E73" w:rsidP="00C80E7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438 </w:t>
            </w:r>
            <w:r w:rsidRPr="00C80E73">
              <w:rPr>
                <w:rFonts w:ascii="Times New Roman" w:hAnsi="Times New Roman" w:cs="Times New Roman"/>
                <w:bCs/>
                <w:sz w:val="18"/>
                <w:szCs w:val="18"/>
              </w:rPr>
              <w:t>Health Profession Finance</w:t>
            </w:r>
          </w:p>
        </w:tc>
        <w:tc>
          <w:tcPr>
            <w:tcW w:w="3628" w:type="dxa"/>
            <w:noWrap/>
            <w:vAlign w:val="center"/>
          </w:tcPr>
          <w:p w14:paraId="69409AC9" w14:textId="3F6954E9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Fall, Spring</w:t>
            </w:r>
          </w:p>
        </w:tc>
      </w:tr>
      <w:tr w:rsidR="00C80E73" w:rsidRPr="00C80E73" w14:paraId="1CFD69D3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38E88509" w14:textId="40D1740E" w:rsidR="00C80E73" w:rsidRPr="00C80E73" w:rsidRDefault="00C80E73" w:rsidP="00C80E7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441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Medicaid: Policy, Politics, and Practices of Access to Healthcare</w:t>
            </w:r>
          </w:p>
        </w:tc>
        <w:tc>
          <w:tcPr>
            <w:tcW w:w="3628" w:type="dxa"/>
            <w:noWrap/>
            <w:vAlign w:val="center"/>
          </w:tcPr>
          <w:p w14:paraId="4B4479B1" w14:textId="46EB4AA8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Fall</w:t>
            </w:r>
          </w:p>
        </w:tc>
      </w:tr>
      <w:tr w:rsidR="00C80E73" w:rsidRPr="00C80E73" w14:paraId="73D0C38A" w14:textId="77777777" w:rsidTr="006861BD">
        <w:trPr>
          <w:trHeight w:val="216"/>
        </w:trPr>
        <w:tc>
          <w:tcPr>
            <w:tcW w:w="7162" w:type="dxa"/>
            <w:noWrap/>
            <w:vAlign w:val="center"/>
          </w:tcPr>
          <w:p w14:paraId="74507EEE" w14:textId="2AEA73E1" w:rsidR="00C80E73" w:rsidRPr="00C80E73" w:rsidRDefault="00C80E73" w:rsidP="00C80E7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PHP 447 </w:t>
            </w: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Case Studies in State Health Policy</w:t>
            </w:r>
          </w:p>
        </w:tc>
        <w:tc>
          <w:tcPr>
            <w:tcW w:w="3628" w:type="dxa"/>
            <w:noWrap/>
            <w:vAlign w:val="center"/>
          </w:tcPr>
          <w:p w14:paraId="4F225983" w14:textId="4B9BEAF8" w:rsidR="00C80E73" w:rsidRPr="00C80E73" w:rsidRDefault="00C80E73" w:rsidP="00C8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80E73">
              <w:rPr>
                <w:rFonts w:ascii="Times New Roman" w:hAnsi="Times New Roman" w:cs="Times New Roman"/>
                <w:sz w:val="18"/>
                <w:szCs w:val="18"/>
              </w:rPr>
              <w:t>Spring</w:t>
            </w:r>
          </w:p>
        </w:tc>
      </w:tr>
    </w:tbl>
    <w:p w14:paraId="28620AAF" w14:textId="77777777" w:rsidR="00C80E73" w:rsidRPr="006214A8" w:rsidRDefault="00C80E73" w:rsidP="00FB2AAB">
      <w:pPr>
        <w:rPr>
          <w:rFonts w:ascii="Times New Roman" w:hAnsi="Times New Roman" w:cs="Times New Roman"/>
        </w:rPr>
      </w:pPr>
    </w:p>
    <w:sectPr w:rsidR="00C80E73" w:rsidRPr="006214A8" w:rsidSect="006F6B14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3395" w14:textId="77777777" w:rsidR="00540151" w:rsidRDefault="00540151" w:rsidP="00540151">
      <w:pPr>
        <w:spacing w:after="0" w:line="240" w:lineRule="auto"/>
      </w:pPr>
      <w:r>
        <w:separator/>
      </w:r>
    </w:p>
  </w:endnote>
  <w:endnote w:type="continuationSeparator" w:id="0">
    <w:p w14:paraId="45B14889" w14:textId="77777777" w:rsidR="00540151" w:rsidRDefault="00540151" w:rsidP="00540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8E13" w14:textId="70EF425D" w:rsidR="00540151" w:rsidRDefault="00540151">
    <w:pPr>
      <w:pStyle w:val="Footer"/>
    </w:pPr>
    <w:r>
      <w:tab/>
    </w:r>
    <w:r>
      <w:tab/>
      <w:t>Updated: 9/11/25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5BF59" w14:textId="77777777" w:rsidR="00540151" w:rsidRDefault="00540151" w:rsidP="00540151">
      <w:pPr>
        <w:spacing w:after="0" w:line="240" w:lineRule="auto"/>
      </w:pPr>
      <w:r>
        <w:separator/>
      </w:r>
    </w:p>
  </w:footnote>
  <w:footnote w:type="continuationSeparator" w:id="0">
    <w:p w14:paraId="64109DDB" w14:textId="77777777" w:rsidR="00540151" w:rsidRDefault="00540151" w:rsidP="005401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D2C8B"/>
    <w:multiLevelType w:val="hybridMultilevel"/>
    <w:tmpl w:val="0F9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A58"/>
    <w:multiLevelType w:val="hybridMultilevel"/>
    <w:tmpl w:val="E7EE2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155541">
    <w:abstractNumId w:val="1"/>
  </w:num>
  <w:num w:numId="2" w16cid:durableId="57555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14"/>
    <w:rsid w:val="0001042D"/>
    <w:rsid w:val="000152FB"/>
    <w:rsid w:val="00052F17"/>
    <w:rsid w:val="00187F1B"/>
    <w:rsid w:val="001C4231"/>
    <w:rsid w:val="0023195E"/>
    <w:rsid w:val="0025793F"/>
    <w:rsid w:val="003E619B"/>
    <w:rsid w:val="00436F0F"/>
    <w:rsid w:val="00447B4A"/>
    <w:rsid w:val="00540151"/>
    <w:rsid w:val="005B79A5"/>
    <w:rsid w:val="006214A8"/>
    <w:rsid w:val="006861BD"/>
    <w:rsid w:val="006F6B14"/>
    <w:rsid w:val="00755E49"/>
    <w:rsid w:val="007E3C48"/>
    <w:rsid w:val="00862AEF"/>
    <w:rsid w:val="008C1BCF"/>
    <w:rsid w:val="008D199B"/>
    <w:rsid w:val="008E1A65"/>
    <w:rsid w:val="0091020C"/>
    <w:rsid w:val="00920B24"/>
    <w:rsid w:val="00987672"/>
    <w:rsid w:val="00A74FEF"/>
    <w:rsid w:val="00A93FF5"/>
    <w:rsid w:val="00B160BF"/>
    <w:rsid w:val="00B3714F"/>
    <w:rsid w:val="00B4334A"/>
    <w:rsid w:val="00B46CAC"/>
    <w:rsid w:val="00B64BE4"/>
    <w:rsid w:val="00C80E73"/>
    <w:rsid w:val="00C82EC2"/>
    <w:rsid w:val="00C85797"/>
    <w:rsid w:val="00CC2516"/>
    <w:rsid w:val="00D25536"/>
    <w:rsid w:val="00DB6553"/>
    <w:rsid w:val="00DC5487"/>
    <w:rsid w:val="00DD4EBE"/>
    <w:rsid w:val="00DE30E8"/>
    <w:rsid w:val="00DF6C27"/>
    <w:rsid w:val="00E00248"/>
    <w:rsid w:val="00E00C2A"/>
    <w:rsid w:val="00E24C35"/>
    <w:rsid w:val="00E278F5"/>
    <w:rsid w:val="00F03D16"/>
    <w:rsid w:val="00FB2AAB"/>
    <w:rsid w:val="00FD0384"/>
    <w:rsid w:val="00F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FB47"/>
  <w15:chartTrackingRefBased/>
  <w15:docId w15:val="{0F35D48A-4AF2-4F9E-AE8B-70360DCB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14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B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B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B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B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B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B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B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B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B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B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6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15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01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15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5</Pages>
  <Words>1710</Words>
  <Characters>9749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Gaub, Andrea Lakin - (andreaw)</dc:creator>
  <cp:keywords/>
  <dc:description/>
  <cp:lastModifiedBy>Gaub, Andrea Lakin - (andreaw)</cp:lastModifiedBy>
  <cp:revision>35</cp:revision>
  <dcterms:created xsi:type="dcterms:W3CDTF">2025-06-16T23:20:00Z</dcterms:created>
  <dcterms:modified xsi:type="dcterms:W3CDTF">2025-09-11T19:28:00Z</dcterms:modified>
</cp:coreProperties>
</file>